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0F12AD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02.02.2017г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0F12A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45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1026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2531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834ED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99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 w:rsidR="00D834ED">
        <w:rPr>
          <w:rFonts w:ascii="Times New Roman" w:hAnsi="Times New Roman" w:cs="Times New Roman"/>
          <w:sz w:val="28"/>
          <w:szCs w:val="28"/>
        </w:rPr>
        <w:t>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5430C4" w:rsidRDefault="005430C4" w:rsidP="00543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5430C4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«Независимая организация психологов и психиатров» (ООО «НОПП»)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5430C4" w:rsidRDefault="005430C4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672000, Забайкальский край, г. Чита, ул. Анохина, 112, офис №4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5430C4">
        <w:rPr>
          <w:rFonts w:ascii="Times New Roman" w:hAnsi="Times New Roman" w:cs="Times New Roman"/>
          <w:spacing w:val="-2"/>
          <w:sz w:val="28"/>
          <w:szCs w:val="28"/>
        </w:rPr>
        <w:t>1127536000030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430C4">
        <w:rPr>
          <w:rFonts w:ascii="Times New Roman" w:hAnsi="Times New Roman" w:cs="Times New Roman"/>
          <w:spacing w:val="-2"/>
          <w:sz w:val="28"/>
          <w:szCs w:val="28"/>
        </w:rPr>
        <w:t>7536123977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0C4" w:rsidRDefault="005430C4" w:rsidP="00C253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5430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672000, Забайкальский край, г. Чита, ул. Анохина, 112, офис №4 </w:t>
      </w:r>
    </w:p>
    <w:p w:rsidR="00C25311" w:rsidRPr="005430C4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lastRenderedPageBreak/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430C4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11" w:rsidRPr="00C25311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430C4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5430C4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психиатрическому освидетельствованию;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5430C4" w:rsidRPr="005430C4" w:rsidRDefault="005430C4" w:rsidP="005430C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судебно-психиатрической экспертизе:</w:t>
      </w:r>
    </w:p>
    <w:p w:rsidR="005430C4" w:rsidRPr="005430C4" w:rsidRDefault="005430C4" w:rsidP="005430C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однородной амбулаторной судебно-психиатрической экспертизе;</w:t>
      </w:r>
    </w:p>
    <w:p w:rsidR="00C25311" w:rsidRDefault="005430C4" w:rsidP="005430C4">
      <w:pPr>
        <w:tabs>
          <w:tab w:val="left" w:pos="2985"/>
        </w:tabs>
        <w:spacing w:after="0" w:line="240" w:lineRule="auto"/>
        <w:rPr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комплексной амбулаторной судебно-психиа</w:t>
      </w:r>
      <w:r>
        <w:rPr>
          <w:rFonts w:ascii="Times New Roman" w:hAnsi="Times New Roman" w:cs="Times New Roman"/>
          <w:sz w:val="28"/>
          <w:szCs w:val="28"/>
        </w:rPr>
        <w:t>трической экспертизе.</w:t>
      </w:r>
    </w:p>
    <w:p w:rsidR="007A3D6D" w:rsidRDefault="007A3D6D" w:rsidP="007A3D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A3D6D" w:rsidRDefault="007A3D6D" w:rsidP="007A3D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5430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672000, Забайкальский край, г.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Чита, ул. Анохина, 112, офис №8</w:t>
      </w:r>
    </w:p>
    <w:p w:rsidR="007A3D6D" w:rsidRPr="005430C4" w:rsidRDefault="007A3D6D" w:rsidP="007A3D6D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7A3D6D" w:rsidRPr="00C25311" w:rsidRDefault="007A3D6D" w:rsidP="007A3D6D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7A3D6D" w:rsidRPr="007A3D6D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A3D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451D1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D6D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7A3D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A3D6D">
        <w:rPr>
          <w:rFonts w:ascii="Times New Roman" w:hAnsi="Times New Roman" w:cs="Times New Roman"/>
          <w:sz w:val="28"/>
          <w:szCs w:val="28"/>
        </w:rPr>
        <w:t>:</w:t>
      </w:r>
    </w:p>
    <w:p w:rsidR="007A3D6D" w:rsidRPr="007A3D6D" w:rsidRDefault="00D451D1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51D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854C11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психиатрии-наркологии;</w:t>
      </w:r>
    </w:p>
    <w:p w:rsidR="007A3D6D" w:rsidRPr="000C6658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сексологии.</w:t>
      </w:r>
    </w:p>
    <w:bookmarkEnd w:id="0"/>
    <w:p w:rsidR="007B7F87" w:rsidRPr="00C26512" w:rsidRDefault="007B7F87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D451D1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451D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lastRenderedPageBreak/>
        <w:t>Согласовано:</w:t>
      </w:r>
    </w:p>
    <w:p w:rsidR="00A33D18" w:rsidRPr="00D451D1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451D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Г.Е. Лазарев</w:t>
      </w:r>
    </w:p>
    <w:p w:rsidR="005430C4" w:rsidRPr="00D451D1" w:rsidRDefault="005430C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451D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И.Э. Бизяева</w:t>
      </w:r>
    </w:p>
    <w:p w:rsidR="00A33D18" w:rsidRPr="00CC2E1D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C2E1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М.А. Панкова</w:t>
      </w:r>
    </w:p>
    <w:sectPr w:rsidR="00A33D18" w:rsidRPr="00CC2E1D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12AD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088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7CDD3-F93A-4F29-BD0B-CF879A9B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2017-02-02T00:14:00Z</cp:lastPrinted>
  <dcterms:created xsi:type="dcterms:W3CDTF">2017-02-02T00:10:00Z</dcterms:created>
  <dcterms:modified xsi:type="dcterms:W3CDTF">2017-02-03T05:50:00Z</dcterms:modified>
</cp:coreProperties>
</file>