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8E4CE8" w:rsidRDefault="00344D27" w:rsidP="00344D27">
      <w:pPr>
        <w:pStyle w:val="ConsPlusNormal"/>
        <w:ind w:firstLine="709"/>
        <w:jc w:val="right"/>
      </w:pPr>
      <w:r w:rsidRPr="008E4CE8">
        <w:t>Приложение 10</w:t>
      </w:r>
    </w:p>
    <w:p w:rsidR="00344D27" w:rsidRPr="008E4CE8" w:rsidRDefault="00344D27" w:rsidP="00344D27">
      <w:pPr>
        <w:pStyle w:val="ConsPlusNormal"/>
        <w:ind w:firstLine="709"/>
        <w:jc w:val="right"/>
        <w:rPr>
          <w:b/>
          <w:color w:val="FF0000"/>
          <w:sz w:val="24"/>
          <w:szCs w:val="24"/>
        </w:rPr>
      </w:pPr>
    </w:p>
    <w:p w:rsidR="00344D27" w:rsidRPr="004E2054" w:rsidRDefault="00344D27" w:rsidP="00344D27">
      <w:pPr>
        <w:tabs>
          <w:tab w:val="left" w:pos="11700"/>
        </w:tabs>
        <w:spacing w:after="0" w:line="240" w:lineRule="auto"/>
        <w:jc w:val="center"/>
        <w:rPr>
          <w:rFonts w:ascii="Times New Roman" w:hAnsi="Times New Roman" w:cs="Times New Roman"/>
          <w:b/>
          <w:sz w:val="28"/>
          <w:szCs w:val="28"/>
          <w:u w:val="single"/>
        </w:rPr>
      </w:pPr>
      <w:r w:rsidRPr="004E2054">
        <w:rPr>
          <w:rFonts w:ascii="Times New Roman" w:hAnsi="Times New Roman" w:cs="Times New Roman"/>
          <w:b/>
          <w:sz w:val="28"/>
          <w:szCs w:val="28"/>
        </w:rPr>
        <w:t xml:space="preserve">Информация о выполнении мероприятий </w:t>
      </w:r>
      <w:r w:rsidR="007F0B80" w:rsidRPr="004E2054">
        <w:rPr>
          <w:rFonts w:ascii="Times New Roman" w:hAnsi="Times New Roman" w:cs="Times New Roman"/>
          <w:b/>
          <w:sz w:val="28"/>
          <w:szCs w:val="28"/>
        </w:rPr>
        <w:t>г</w:t>
      </w:r>
      <w:r w:rsidRPr="004E2054">
        <w:rPr>
          <w:rFonts w:ascii="Times New Roman" w:hAnsi="Times New Roman" w:cs="Times New Roman"/>
          <w:b/>
          <w:sz w:val="28"/>
          <w:szCs w:val="28"/>
        </w:rPr>
        <w:t xml:space="preserve">осударственной программы Забайкальского края </w:t>
      </w:r>
      <w:r w:rsidR="007F0B80" w:rsidRPr="004E2054">
        <w:rPr>
          <w:rFonts w:ascii="Times New Roman" w:hAnsi="Times New Roman" w:cs="Times New Roman"/>
          <w:b/>
          <w:sz w:val="28"/>
          <w:szCs w:val="28"/>
        </w:rPr>
        <w:br/>
      </w:r>
      <w:r w:rsidRPr="004E2054">
        <w:rPr>
          <w:rFonts w:ascii="Times New Roman" w:hAnsi="Times New Roman" w:cs="Times New Roman"/>
          <w:b/>
          <w:sz w:val="28"/>
          <w:szCs w:val="28"/>
        </w:rPr>
        <w:t>«</w:t>
      </w:r>
      <w:r w:rsidRPr="004E2054">
        <w:rPr>
          <w:rFonts w:ascii="Times New Roman" w:hAnsi="Times New Roman" w:cs="Times New Roman"/>
          <w:b/>
          <w:sz w:val="28"/>
          <w:szCs w:val="28"/>
          <w:u w:val="single"/>
        </w:rPr>
        <w:t>Развитие здравоохранения Забайкальского края</w:t>
      </w:r>
      <w:r w:rsidRPr="004E2054">
        <w:rPr>
          <w:rFonts w:ascii="Times New Roman" w:hAnsi="Times New Roman" w:cs="Times New Roman"/>
          <w:b/>
          <w:sz w:val="28"/>
          <w:szCs w:val="28"/>
        </w:rPr>
        <w:t xml:space="preserve">» </w:t>
      </w:r>
      <w:r w:rsidRPr="004E2054">
        <w:rPr>
          <w:rFonts w:ascii="Times New Roman" w:hAnsi="Times New Roman" w:cs="Times New Roman"/>
          <w:b/>
          <w:sz w:val="28"/>
          <w:szCs w:val="28"/>
          <w:u w:val="single"/>
        </w:rPr>
        <w:t>за 201</w:t>
      </w:r>
      <w:r w:rsidR="004E2054" w:rsidRPr="004E2054">
        <w:rPr>
          <w:rFonts w:ascii="Times New Roman" w:hAnsi="Times New Roman" w:cs="Times New Roman"/>
          <w:b/>
          <w:sz w:val="28"/>
          <w:szCs w:val="28"/>
          <w:u w:val="single"/>
        </w:rPr>
        <w:t>9</w:t>
      </w:r>
      <w:r w:rsidRPr="004E2054">
        <w:rPr>
          <w:rFonts w:ascii="Times New Roman" w:hAnsi="Times New Roman" w:cs="Times New Roman"/>
          <w:b/>
          <w:sz w:val="28"/>
          <w:szCs w:val="28"/>
          <w:u w:val="single"/>
        </w:rPr>
        <w:t xml:space="preserve"> год</w:t>
      </w:r>
    </w:p>
    <w:p w:rsidR="00344D27" w:rsidRPr="004E2054" w:rsidRDefault="00344D27" w:rsidP="00344D27">
      <w:pPr>
        <w:tabs>
          <w:tab w:val="left" w:pos="11700"/>
        </w:tabs>
        <w:jc w:val="center"/>
        <w:rPr>
          <w:rFonts w:ascii="Times New Roman" w:hAnsi="Times New Roman" w:cs="Times New Roman"/>
          <w:sz w:val="2"/>
          <w:szCs w:val="2"/>
        </w:rPr>
      </w:pPr>
    </w:p>
    <w:p w:rsidR="00344D27" w:rsidRPr="004E2054" w:rsidRDefault="00344D27" w:rsidP="00344D27">
      <w:pPr>
        <w:rPr>
          <w:rFonts w:ascii="Times New Roman" w:hAnsi="Times New Roman" w:cs="Times New Roman"/>
          <w:sz w:val="2"/>
          <w:szCs w:val="2"/>
        </w:rPr>
      </w:pPr>
    </w:p>
    <w:tbl>
      <w:tblPr>
        <w:tblW w:w="14523"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92"/>
        <w:gridCol w:w="3827"/>
        <w:gridCol w:w="8364"/>
        <w:gridCol w:w="1340"/>
      </w:tblGrid>
      <w:tr w:rsidR="004E2054" w:rsidRPr="004E2054" w:rsidTr="00C5397A">
        <w:trPr>
          <w:trHeight w:val="855"/>
        </w:trPr>
        <w:tc>
          <w:tcPr>
            <w:tcW w:w="992" w:type="dxa"/>
          </w:tcPr>
          <w:p w:rsidR="00344D27" w:rsidRPr="004E2054" w:rsidRDefault="00344D27" w:rsidP="003C00F0">
            <w:pPr>
              <w:jc w:val="center"/>
              <w:rPr>
                <w:rFonts w:ascii="Times New Roman" w:hAnsi="Times New Roman" w:cs="Times New Roman"/>
                <w:b/>
              </w:rPr>
            </w:pPr>
          </w:p>
        </w:tc>
        <w:tc>
          <w:tcPr>
            <w:tcW w:w="3827" w:type="dxa"/>
            <w:vAlign w:val="center"/>
          </w:tcPr>
          <w:p w:rsidR="00344D27" w:rsidRPr="004E2054" w:rsidRDefault="00344D27" w:rsidP="00810BDA">
            <w:pPr>
              <w:spacing w:after="0" w:line="240" w:lineRule="auto"/>
              <w:jc w:val="center"/>
              <w:rPr>
                <w:rFonts w:ascii="Times New Roman" w:hAnsi="Times New Roman" w:cs="Times New Roman"/>
                <w:b/>
              </w:rPr>
            </w:pPr>
            <w:r w:rsidRPr="004E2054">
              <w:rPr>
                <w:rFonts w:ascii="Times New Roman" w:hAnsi="Times New Roman" w:cs="Times New Roman"/>
                <w:b/>
              </w:rPr>
              <w:t>Наименование мероприятия</w:t>
            </w:r>
          </w:p>
          <w:p w:rsidR="00344D27" w:rsidRPr="004E2054" w:rsidRDefault="00D768CA" w:rsidP="00810BDA">
            <w:pPr>
              <w:spacing w:after="0" w:line="240" w:lineRule="auto"/>
              <w:jc w:val="center"/>
              <w:rPr>
                <w:rFonts w:ascii="Times New Roman" w:hAnsi="Times New Roman" w:cs="Times New Roman"/>
                <w:b/>
              </w:rPr>
            </w:pPr>
            <w:r w:rsidRPr="004E2054">
              <w:rPr>
                <w:rFonts w:ascii="Times New Roman" w:hAnsi="Times New Roman" w:cs="Times New Roman"/>
                <w:b/>
              </w:rPr>
              <w:t>(</w:t>
            </w:r>
            <w:r w:rsidR="00344D27" w:rsidRPr="004E2054">
              <w:rPr>
                <w:rFonts w:ascii="Times New Roman" w:hAnsi="Times New Roman" w:cs="Times New Roman"/>
                <w:b/>
              </w:rPr>
              <w:t>соответс</w:t>
            </w:r>
            <w:r w:rsidR="00F823FE" w:rsidRPr="004E2054">
              <w:rPr>
                <w:rFonts w:ascii="Times New Roman" w:hAnsi="Times New Roman" w:cs="Times New Roman"/>
                <w:b/>
              </w:rPr>
              <w:t xml:space="preserve">твует наименованию мероприятия </w:t>
            </w:r>
            <w:r w:rsidR="00344D27" w:rsidRPr="004E2054">
              <w:rPr>
                <w:rFonts w:ascii="Times New Roman" w:hAnsi="Times New Roman" w:cs="Times New Roman"/>
                <w:b/>
              </w:rPr>
              <w:t>Государственной программы)</w:t>
            </w:r>
          </w:p>
        </w:tc>
        <w:tc>
          <w:tcPr>
            <w:tcW w:w="8364" w:type="dxa"/>
            <w:vAlign w:val="center"/>
          </w:tcPr>
          <w:p w:rsidR="00344D27" w:rsidRPr="004E2054" w:rsidRDefault="00344D27" w:rsidP="00810BDA">
            <w:pPr>
              <w:spacing w:after="0" w:line="240" w:lineRule="auto"/>
              <w:jc w:val="center"/>
              <w:rPr>
                <w:rFonts w:ascii="Times New Roman" w:hAnsi="Times New Roman" w:cs="Times New Roman"/>
                <w:b/>
              </w:rPr>
            </w:pPr>
            <w:r w:rsidRPr="004E2054">
              <w:rPr>
                <w:rFonts w:ascii="Times New Roman" w:hAnsi="Times New Roman" w:cs="Times New Roman"/>
                <w:b/>
              </w:rPr>
              <w:t>Результаты реализации</w:t>
            </w:r>
          </w:p>
          <w:p w:rsidR="00344D27" w:rsidRPr="004E2054" w:rsidRDefault="00344D27" w:rsidP="00810BDA">
            <w:pPr>
              <w:spacing w:after="0" w:line="240" w:lineRule="auto"/>
              <w:jc w:val="center"/>
              <w:rPr>
                <w:rFonts w:ascii="Times New Roman" w:hAnsi="Times New Roman" w:cs="Times New Roman"/>
                <w:b/>
              </w:rPr>
            </w:pPr>
          </w:p>
        </w:tc>
        <w:tc>
          <w:tcPr>
            <w:tcW w:w="1340" w:type="dxa"/>
            <w:vAlign w:val="center"/>
          </w:tcPr>
          <w:p w:rsidR="00344D27" w:rsidRPr="004E2054" w:rsidRDefault="00344D27" w:rsidP="002D35D5">
            <w:pPr>
              <w:spacing w:after="0" w:line="240" w:lineRule="auto"/>
              <w:ind w:left="-85"/>
              <w:jc w:val="center"/>
              <w:rPr>
                <w:rFonts w:ascii="Times New Roman" w:hAnsi="Times New Roman" w:cs="Times New Roman"/>
                <w:b/>
              </w:rPr>
            </w:pPr>
            <w:r w:rsidRPr="004E2054">
              <w:rPr>
                <w:rFonts w:ascii="Times New Roman" w:hAnsi="Times New Roman" w:cs="Times New Roman"/>
                <w:b/>
              </w:rPr>
              <w:t>Примечание</w:t>
            </w:r>
          </w:p>
        </w:tc>
      </w:tr>
      <w:tr w:rsidR="004E2054" w:rsidRPr="004E2054" w:rsidTr="00C5397A">
        <w:trPr>
          <w:trHeight w:val="271"/>
        </w:trPr>
        <w:tc>
          <w:tcPr>
            <w:tcW w:w="992" w:type="dxa"/>
          </w:tcPr>
          <w:p w:rsidR="00344D27" w:rsidRPr="004E2054" w:rsidRDefault="00344D27" w:rsidP="003C00F0">
            <w:pPr>
              <w:spacing w:after="0" w:line="240" w:lineRule="auto"/>
              <w:jc w:val="center"/>
              <w:rPr>
                <w:rFonts w:ascii="Times New Roman" w:hAnsi="Times New Roman" w:cs="Times New Roman"/>
                <w:b/>
              </w:rPr>
            </w:pPr>
            <w:r w:rsidRPr="004E2054">
              <w:rPr>
                <w:rFonts w:ascii="Times New Roman" w:hAnsi="Times New Roman" w:cs="Times New Roman"/>
                <w:b/>
              </w:rPr>
              <w:t>1</w:t>
            </w:r>
          </w:p>
        </w:tc>
        <w:tc>
          <w:tcPr>
            <w:tcW w:w="3827" w:type="dxa"/>
            <w:vAlign w:val="center"/>
          </w:tcPr>
          <w:p w:rsidR="00344D27" w:rsidRPr="004E2054" w:rsidRDefault="00344D27" w:rsidP="00810BDA">
            <w:pPr>
              <w:spacing w:after="0" w:line="240" w:lineRule="auto"/>
              <w:jc w:val="center"/>
              <w:rPr>
                <w:rFonts w:ascii="Times New Roman" w:hAnsi="Times New Roman" w:cs="Times New Roman"/>
                <w:b/>
              </w:rPr>
            </w:pPr>
            <w:r w:rsidRPr="004E2054">
              <w:rPr>
                <w:rFonts w:ascii="Times New Roman" w:hAnsi="Times New Roman" w:cs="Times New Roman"/>
                <w:b/>
              </w:rPr>
              <w:t>2</w:t>
            </w:r>
          </w:p>
        </w:tc>
        <w:tc>
          <w:tcPr>
            <w:tcW w:w="8364" w:type="dxa"/>
            <w:vAlign w:val="center"/>
          </w:tcPr>
          <w:p w:rsidR="00344D27" w:rsidRPr="004E2054" w:rsidRDefault="00344D27" w:rsidP="00810BDA">
            <w:pPr>
              <w:spacing w:after="0" w:line="240" w:lineRule="auto"/>
              <w:jc w:val="center"/>
              <w:rPr>
                <w:rFonts w:ascii="Times New Roman" w:hAnsi="Times New Roman" w:cs="Times New Roman"/>
                <w:b/>
              </w:rPr>
            </w:pPr>
            <w:r w:rsidRPr="004E2054">
              <w:rPr>
                <w:rFonts w:ascii="Times New Roman" w:hAnsi="Times New Roman" w:cs="Times New Roman"/>
                <w:b/>
              </w:rPr>
              <w:t>3</w:t>
            </w:r>
          </w:p>
        </w:tc>
        <w:tc>
          <w:tcPr>
            <w:tcW w:w="1340" w:type="dxa"/>
            <w:vAlign w:val="center"/>
          </w:tcPr>
          <w:p w:rsidR="00344D27" w:rsidRPr="004E2054" w:rsidRDefault="00344D27" w:rsidP="00810BDA">
            <w:pPr>
              <w:spacing w:after="0" w:line="240" w:lineRule="auto"/>
              <w:jc w:val="center"/>
              <w:rPr>
                <w:rFonts w:ascii="Times New Roman" w:hAnsi="Times New Roman" w:cs="Times New Roman"/>
                <w:b/>
              </w:rPr>
            </w:pPr>
            <w:r w:rsidRPr="004E2054">
              <w:rPr>
                <w:rFonts w:ascii="Times New Roman" w:hAnsi="Times New Roman" w:cs="Times New Roman"/>
                <w:b/>
              </w:rPr>
              <w:t>4</w:t>
            </w:r>
          </w:p>
        </w:tc>
      </w:tr>
      <w:tr w:rsidR="004E2054" w:rsidRPr="004E2054" w:rsidTr="00C5397A">
        <w:trPr>
          <w:trHeight w:val="614"/>
        </w:trPr>
        <w:tc>
          <w:tcPr>
            <w:tcW w:w="992" w:type="dxa"/>
          </w:tcPr>
          <w:p w:rsidR="00344D27" w:rsidRPr="004E2054" w:rsidRDefault="003C00F0" w:rsidP="003C00F0">
            <w:pPr>
              <w:spacing w:after="0" w:line="240" w:lineRule="auto"/>
              <w:jc w:val="center"/>
              <w:rPr>
                <w:rFonts w:ascii="Times New Roman" w:hAnsi="Times New Roman" w:cs="Times New Roman"/>
                <w:b/>
              </w:rPr>
            </w:pPr>
            <w:r w:rsidRPr="004E2054">
              <w:rPr>
                <w:rFonts w:ascii="Times New Roman" w:hAnsi="Times New Roman" w:cs="Times New Roman"/>
                <w:b/>
              </w:rPr>
              <w:t>1.</w:t>
            </w:r>
            <w:r>
              <w:rPr>
                <w:rFonts w:ascii="Times New Roman" w:hAnsi="Times New Roman" w:cs="Times New Roman"/>
                <w:b/>
              </w:rPr>
              <w:t>1</w:t>
            </w:r>
          </w:p>
        </w:tc>
        <w:tc>
          <w:tcPr>
            <w:tcW w:w="3827" w:type="dxa"/>
          </w:tcPr>
          <w:p w:rsidR="00AF0AB0" w:rsidRPr="004E2054" w:rsidRDefault="00344D27" w:rsidP="007F0B80">
            <w:pPr>
              <w:spacing w:after="0" w:line="240" w:lineRule="auto"/>
              <w:rPr>
                <w:rFonts w:ascii="Times New Roman" w:hAnsi="Times New Roman" w:cs="Times New Roman"/>
                <w:b/>
              </w:rPr>
            </w:pPr>
            <w:r w:rsidRPr="004E2054">
              <w:rPr>
                <w:rFonts w:ascii="Times New Roman" w:hAnsi="Times New Roman" w:cs="Times New Roman"/>
                <w:b/>
              </w:rPr>
              <w:t xml:space="preserve">Подпрограмма </w:t>
            </w:r>
          </w:p>
          <w:p w:rsidR="00344D27" w:rsidRPr="004E2054" w:rsidRDefault="007F0B80" w:rsidP="00AF0AB0">
            <w:pPr>
              <w:spacing w:after="0" w:line="240" w:lineRule="auto"/>
              <w:jc w:val="both"/>
              <w:rPr>
                <w:rFonts w:ascii="Times New Roman" w:hAnsi="Times New Roman" w:cs="Times New Roman"/>
                <w:b/>
              </w:rPr>
            </w:pPr>
            <w:r w:rsidRPr="004E2054">
              <w:rPr>
                <w:rFonts w:ascii="Times New Roman" w:hAnsi="Times New Roman" w:cs="Times New Roman"/>
                <w:b/>
              </w:rPr>
              <w:t>Профилактика заболеваний и формирование здорового образа жизни. Развитие первичной медико-санитарной помощи</w:t>
            </w:r>
          </w:p>
        </w:tc>
        <w:tc>
          <w:tcPr>
            <w:tcW w:w="8364" w:type="dxa"/>
          </w:tcPr>
          <w:p w:rsidR="00D82A5B" w:rsidRDefault="00D82A5B" w:rsidP="00D82A5B">
            <w:pPr>
              <w:spacing w:after="0" w:line="240" w:lineRule="auto"/>
              <w:jc w:val="both"/>
              <w:rPr>
                <w:rFonts w:ascii="Times New Roman" w:hAnsi="Times New Roman" w:cs="Times New Roman"/>
                <w:color w:val="FF0000"/>
              </w:rPr>
            </w:pPr>
            <w:r w:rsidRPr="00D82A5B">
              <w:rPr>
                <w:rFonts w:ascii="Times New Roman" w:hAnsi="Times New Roman" w:cs="Times New Roman"/>
              </w:rPr>
              <w:t>В Забайкальском крае создана единая профилактическая среда с целью реализации информационно-коммуникационной стратегии по формированию здорового образа жизни, борьбе с потреблением алкоголя и табака, предупреждению и борьбе с немедицинским потреблением наркотических средств и психотропных веществ на период до 2020 года. Работает межведомственная комиссия по реализации мер, направленных на снижение смертности, заболеваемости, повышение рождаемости и формирование здорового образа жизни у населения Забайкальского края.</w:t>
            </w:r>
          </w:p>
          <w:p w:rsidR="00344D27" w:rsidRPr="00D82A5B" w:rsidRDefault="00D82A5B" w:rsidP="00E41CF0">
            <w:pPr>
              <w:spacing w:after="0" w:line="240" w:lineRule="auto"/>
              <w:jc w:val="both"/>
              <w:rPr>
                <w:rFonts w:ascii="Times New Roman" w:hAnsi="Times New Roman" w:cs="Times New Roman"/>
              </w:rPr>
            </w:pPr>
            <w:r w:rsidRPr="00D82A5B">
              <w:rPr>
                <w:rFonts w:ascii="Times New Roman" w:hAnsi="Times New Roman" w:cs="Times New Roman"/>
              </w:rPr>
              <w:t xml:space="preserve">В 2019 году началась реализация региональных проектов: </w:t>
            </w:r>
            <w:r w:rsidR="00CC550D">
              <w:rPr>
                <w:rFonts w:ascii="Times New Roman" w:hAnsi="Times New Roman" w:cs="Times New Roman"/>
              </w:rPr>
              <w:t>«</w:t>
            </w:r>
            <w:r w:rsidRPr="00D82A5B">
              <w:rPr>
                <w:rFonts w:ascii="Times New Roman" w:hAnsi="Times New Roman" w:cs="Times New Roman"/>
              </w:rPr>
              <w:t>Развитие системы оказания первичной медико-санитарной помощи (Забайкальский край)»</w:t>
            </w:r>
            <w:r>
              <w:rPr>
                <w:rFonts w:ascii="Times New Roman" w:hAnsi="Times New Roman" w:cs="Times New Roman"/>
              </w:rPr>
              <w:t>, «</w:t>
            </w:r>
            <w:r w:rsidRPr="003C00F0">
              <w:rPr>
                <w:rFonts w:ascii="Times New Roman" w:hAnsi="Times New Roman" w:cs="Times New Roman"/>
              </w:rPr>
              <w:t>Формирование системы мотивации граждан к здоровому образу жизни, включая здоровое питание и отказ от вредны</w:t>
            </w:r>
            <w:r>
              <w:rPr>
                <w:rFonts w:ascii="Times New Roman" w:hAnsi="Times New Roman" w:cs="Times New Roman"/>
              </w:rPr>
              <w:t>х привычек (Забайкальский край)», «</w:t>
            </w:r>
            <w:r w:rsidRPr="003C00F0">
              <w:rPr>
                <w:rFonts w:ascii="Times New Roman" w:hAnsi="Times New Roman" w:cs="Times New Roman"/>
              </w:rPr>
              <w:t>Разработка и реализация программы системной поддерж</w:t>
            </w:r>
            <w:r>
              <w:rPr>
                <w:rFonts w:ascii="Times New Roman" w:hAnsi="Times New Roman" w:cs="Times New Roman"/>
              </w:rPr>
              <w:t xml:space="preserve">ки и повышения качества жизни </w:t>
            </w:r>
            <w:r w:rsidRPr="003C00F0">
              <w:rPr>
                <w:rFonts w:ascii="Times New Roman" w:hAnsi="Times New Roman" w:cs="Times New Roman"/>
              </w:rPr>
              <w:t xml:space="preserve">граждан старшего поколения </w:t>
            </w:r>
            <w:r>
              <w:rPr>
                <w:rFonts w:ascii="Times New Roman" w:hAnsi="Times New Roman" w:cs="Times New Roman"/>
              </w:rPr>
              <w:t>(Забайкальский край</w:t>
            </w:r>
            <w:r w:rsidRPr="0002447F">
              <w:rPr>
                <w:rFonts w:ascii="Times New Roman" w:hAnsi="Times New Roman" w:cs="Times New Roman"/>
              </w:rPr>
              <w:t>)».</w:t>
            </w:r>
            <w:r w:rsidR="00E41CF0">
              <w:rPr>
                <w:rFonts w:ascii="Times New Roman" w:hAnsi="Times New Roman" w:cs="Times New Roman"/>
              </w:rPr>
              <w:t xml:space="preserve"> Также, с 2019 года началась реализация </w:t>
            </w:r>
            <w:proofErr w:type="gramStart"/>
            <w:r w:rsidR="0002447F" w:rsidRPr="0002447F">
              <w:rPr>
                <w:rFonts w:ascii="Times New Roman" w:hAnsi="Times New Roman" w:cs="Times New Roman"/>
              </w:rPr>
              <w:t>мероприятий Плана социального развития центров экономического роста Забайкальского края</w:t>
            </w:r>
            <w:proofErr w:type="gramEnd"/>
            <w:r w:rsidR="00E41CF0">
              <w:rPr>
                <w:rFonts w:ascii="Times New Roman" w:hAnsi="Times New Roman" w:cs="Times New Roman"/>
              </w:rPr>
              <w:t>.</w:t>
            </w:r>
          </w:p>
        </w:tc>
        <w:tc>
          <w:tcPr>
            <w:tcW w:w="1340" w:type="dxa"/>
            <w:vAlign w:val="center"/>
          </w:tcPr>
          <w:p w:rsidR="00344D27" w:rsidRPr="004E2054" w:rsidRDefault="00344D27" w:rsidP="007F0B80">
            <w:pPr>
              <w:spacing w:after="0" w:line="240" w:lineRule="auto"/>
              <w:jc w:val="center"/>
              <w:rPr>
                <w:rFonts w:ascii="Times New Roman" w:hAnsi="Times New Roman" w:cs="Times New Roman"/>
                <w:b/>
              </w:rPr>
            </w:pPr>
          </w:p>
        </w:tc>
      </w:tr>
      <w:tr w:rsidR="004E2054" w:rsidRPr="004E2054" w:rsidTr="00C5397A">
        <w:trPr>
          <w:trHeight w:val="614"/>
        </w:trPr>
        <w:tc>
          <w:tcPr>
            <w:tcW w:w="992" w:type="dxa"/>
          </w:tcPr>
          <w:p w:rsidR="00344D27" w:rsidRPr="004E2054" w:rsidRDefault="003C00F0" w:rsidP="003C00F0">
            <w:pPr>
              <w:spacing w:after="0" w:line="240" w:lineRule="auto"/>
              <w:jc w:val="center"/>
              <w:rPr>
                <w:rFonts w:ascii="Times New Roman" w:hAnsi="Times New Roman" w:cs="Times New Roman"/>
                <w:b/>
                <w:color w:val="FF0000"/>
              </w:rPr>
            </w:pPr>
            <w:r w:rsidRPr="003074DA">
              <w:rPr>
                <w:rFonts w:ascii="Times New Roman" w:hAnsi="Times New Roman" w:cs="Times New Roman"/>
              </w:rPr>
              <w:t>1.1.1.</w:t>
            </w:r>
          </w:p>
        </w:tc>
        <w:tc>
          <w:tcPr>
            <w:tcW w:w="3827" w:type="dxa"/>
          </w:tcPr>
          <w:p w:rsidR="00344D27" w:rsidRPr="003074DA" w:rsidRDefault="005137AE" w:rsidP="007F0B80">
            <w:pPr>
              <w:spacing w:after="0" w:line="240" w:lineRule="auto"/>
              <w:rPr>
                <w:rFonts w:ascii="Times New Roman" w:hAnsi="Times New Roman" w:cs="Times New Roman"/>
              </w:rPr>
            </w:pPr>
            <w:r>
              <w:rPr>
                <w:rFonts w:ascii="Times New Roman" w:hAnsi="Times New Roman" w:cs="Times New Roman"/>
              </w:rPr>
              <w:t>Основное м</w:t>
            </w:r>
            <w:r w:rsidR="00344D27" w:rsidRPr="003074DA">
              <w:rPr>
                <w:rFonts w:ascii="Times New Roman" w:hAnsi="Times New Roman" w:cs="Times New Roman"/>
              </w:rPr>
              <w:t xml:space="preserve">ероприятие </w:t>
            </w:r>
          </w:p>
          <w:p w:rsidR="007F0B80" w:rsidRPr="004E2054" w:rsidRDefault="007F0B80" w:rsidP="00AF0AB0">
            <w:pPr>
              <w:spacing w:after="0" w:line="240" w:lineRule="auto"/>
              <w:jc w:val="both"/>
              <w:rPr>
                <w:rFonts w:ascii="Times New Roman" w:hAnsi="Times New Roman" w:cs="Times New Roman"/>
                <w:color w:val="FF0000"/>
              </w:rPr>
            </w:pPr>
            <w:r w:rsidRPr="003074DA">
              <w:rPr>
                <w:rFonts w:ascii="Times New Roman" w:hAnsi="Times New Roman" w:cs="Times New Roman"/>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3074DA">
              <w:rPr>
                <w:rFonts w:ascii="Times New Roman" w:hAnsi="Times New Roman" w:cs="Times New Roman"/>
              </w:rPr>
              <w:t>психоактивных</w:t>
            </w:r>
            <w:proofErr w:type="spellEnd"/>
            <w:r w:rsidRPr="003074DA">
              <w:rPr>
                <w:rFonts w:ascii="Times New Roman" w:hAnsi="Times New Roman" w:cs="Times New Roman"/>
              </w:rPr>
              <w:t xml:space="preserve"> веществ, в том числе у </w:t>
            </w:r>
            <w:r w:rsidRPr="003074DA">
              <w:rPr>
                <w:rFonts w:ascii="Times New Roman" w:hAnsi="Times New Roman" w:cs="Times New Roman"/>
              </w:rPr>
              <w:lastRenderedPageBreak/>
              <w:t>детей</w:t>
            </w:r>
          </w:p>
        </w:tc>
        <w:tc>
          <w:tcPr>
            <w:tcW w:w="8364" w:type="dxa"/>
          </w:tcPr>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lastRenderedPageBreak/>
              <w:t>В рамках Всемирных дней с привлечением волонтеров из образовательных организаций, подготовленных по формированию здорового образа жизни, волонтеров-медиков, некоммерческих организаций «Трезвое Забайкалье», «За здоровое Забайкалье», «Союз женщин Забайкальского края», проведено 27 краевых массовых межведомственных акций для различных возрастных групп населения. К мероприятиям привлечено 276 волонтеров, кото</w:t>
            </w:r>
            <w:r>
              <w:rPr>
                <w:rFonts w:ascii="Times New Roman" w:hAnsi="Times New Roman" w:cs="Times New Roman"/>
              </w:rPr>
              <w:t xml:space="preserve">рым зачтено 112 часов участия, </w:t>
            </w:r>
            <w:r w:rsidRPr="00CB7F99">
              <w:rPr>
                <w:rFonts w:ascii="Times New Roman" w:hAnsi="Times New Roman" w:cs="Times New Roman"/>
              </w:rPr>
              <w:t xml:space="preserve"> охвачено работой более 12 тысяч </w:t>
            </w:r>
            <w:proofErr w:type="spellStart"/>
            <w:r w:rsidRPr="00CB7F99">
              <w:rPr>
                <w:rFonts w:ascii="Times New Roman" w:hAnsi="Times New Roman" w:cs="Times New Roman"/>
              </w:rPr>
              <w:t>благополучателей</w:t>
            </w:r>
            <w:proofErr w:type="spellEnd"/>
            <w:r w:rsidRPr="00CB7F99">
              <w:rPr>
                <w:rFonts w:ascii="Times New Roman" w:hAnsi="Times New Roman" w:cs="Times New Roman"/>
              </w:rPr>
              <w:t xml:space="preserve">. </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 xml:space="preserve">Реализованы информационно-коммуникационные кампании, направленные </w:t>
            </w:r>
            <w:proofErr w:type="gramStart"/>
            <w:r w:rsidRPr="00CB7F99">
              <w:rPr>
                <w:rFonts w:ascii="Times New Roman" w:hAnsi="Times New Roman" w:cs="Times New Roman"/>
              </w:rPr>
              <w:t>на</w:t>
            </w:r>
            <w:proofErr w:type="gramEnd"/>
            <w:r w:rsidRPr="00CB7F99">
              <w:rPr>
                <w:rFonts w:ascii="Times New Roman" w:hAnsi="Times New Roman" w:cs="Times New Roman"/>
              </w:rPr>
              <w:t>:</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1) пропаганду здорового образа жизни, с использованием материалов информационно-коммуникационной кампании Минздрава Р</w:t>
            </w:r>
            <w:r>
              <w:rPr>
                <w:rFonts w:ascii="Times New Roman" w:hAnsi="Times New Roman" w:cs="Times New Roman"/>
              </w:rPr>
              <w:t>оссии</w:t>
            </w:r>
            <w:r w:rsidRPr="00CB7F99">
              <w:rPr>
                <w:rFonts w:ascii="Times New Roman" w:hAnsi="Times New Roman" w:cs="Times New Roman"/>
              </w:rPr>
              <w:t xml:space="preserve"> «Ты – сильнее!» </w:t>
            </w:r>
            <w:r w:rsidRPr="00CB7F99">
              <w:rPr>
                <w:rFonts w:ascii="Times New Roman" w:hAnsi="Times New Roman" w:cs="Times New Roman"/>
              </w:rPr>
              <w:lastRenderedPageBreak/>
              <w:t>(социальная реклама о факторах риска: питание, алкоголь, курение) - январь-июнь;</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2) профилактику гриппа и ОРВИ – январь – март, сентябрь-декабрь;</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3) позитивное отношение к вакцинопрофилактике - апрель.</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На безвозмездной основе журналистами краевых теле- и радиоканалов подготовлено 167 телесюжетов (500 эфиров), 531 радиовыступление (1062 эфира), опубликовано в печатных изданиях и размещено на интернет-сайтах 1403 материала.</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 xml:space="preserve">По внутренним радиоточкам в медицинских организациях прозвучало 143 тыс. радиопередач; проведено 1 млн. 617 тыс. </w:t>
            </w:r>
            <w:proofErr w:type="spellStart"/>
            <w:r w:rsidRPr="00CB7F99">
              <w:rPr>
                <w:rFonts w:ascii="Times New Roman" w:hAnsi="Times New Roman" w:cs="Times New Roman"/>
              </w:rPr>
              <w:t>видеодемонстраций</w:t>
            </w:r>
            <w:proofErr w:type="spellEnd"/>
            <w:r w:rsidRPr="00CB7F99">
              <w:rPr>
                <w:rFonts w:ascii="Times New Roman" w:hAnsi="Times New Roman" w:cs="Times New Roman"/>
              </w:rPr>
              <w:t>.</w:t>
            </w:r>
            <w:r w:rsidRPr="00CB7F99">
              <w:rPr>
                <w:rFonts w:ascii="Times New Roman" w:hAnsi="Times New Roman" w:cs="Times New Roman"/>
              </w:rPr>
              <w:tab/>
              <w:t xml:space="preserve"> Транслировано соц. рекламы: 1470 эфиров на телевидении, 510 эфиров на радиоканалах, на </w:t>
            </w:r>
            <w:proofErr w:type="spellStart"/>
            <w:r w:rsidRPr="00CB7F99">
              <w:rPr>
                <w:rFonts w:ascii="Times New Roman" w:hAnsi="Times New Roman" w:cs="Times New Roman"/>
              </w:rPr>
              <w:t>видеопанелях</w:t>
            </w:r>
            <w:proofErr w:type="spellEnd"/>
            <w:r w:rsidRPr="00CB7F99">
              <w:rPr>
                <w:rFonts w:ascii="Times New Roman" w:hAnsi="Times New Roman" w:cs="Times New Roman"/>
              </w:rPr>
              <w:t xml:space="preserve"> в супермаркетах (36 точек) – 33200 прокатов, по радиоточкам в 87 супермаркетах города Читы – 5400 эфиров, на </w:t>
            </w:r>
            <w:proofErr w:type="spellStart"/>
            <w:r w:rsidRPr="00CB7F99">
              <w:rPr>
                <w:rFonts w:ascii="Times New Roman" w:hAnsi="Times New Roman" w:cs="Times New Roman"/>
              </w:rPr>
              <w:t>видеопанелях</w:t>
            </w:r>
            <w:proofErr w:type="spellEnd"/>
            <w:r w:rsidRPr="00CB7F99">
              <w:rPr>
                <w:rFonts w:ascii="Times New Roman" w:hAnsi="Times New Roman" w:cs="Times New Roman"/>
              </w:rPr>
              <w:t xml:space="preserve"> в кинотеатрах </w:t>
            </w:r>
            <w:proofErr w:type="spellStart"/>
            <w:r w:rsidRPr="00CB7F99">
              <w:rPr>
                <w:rFonts w:ascii="Times New Roman" w:hAnsi="Times New Roman" w:cs="Times New Roman"/>
              </w:rPr>
              <w:t>г</w:t>
            </w:r>
            <w:proofErr w:type="gramStart"/>
            <w:r w:rsidRPr="00CB7F99">
              <w:rPr>
                <w:rFonts w:ascii="Times New Roman" w:hAnsi="Times New Roman" w:cs="Times New Roman"/>
              </w:rPr>
              <w:t>.Ч</w:t>
            </w:r>
            <w:proofErr w:type="gramEnd"/>
            <w:r w:rsidRPr="00CB7F99">
              <w:rPr>
                <w:rFonts w:ascii="Times New Roman" w:hAnsi="Times New Roman" w:cs="Times New Roman"/>
              </w:rPr>
              <w:t>иты</w:t>
            </w:r>
            <w:proofErr w:type="spellEnd"/>
            <w:r w:rsidRPr="00CB7F99">
              <w:rPr>
                <w:rFonts w:ascii="Times New Roman" w:hAnsi="Times New Roman" w:cs="Times New Roman"/>
              </w:rPr>
              <w:t xml:space="preserve"> – 5500 прокатов. </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 xml:space="preserve">Реализован новый информационный проект на сайте Министерства здравоохранения Забайкальского края «Советы доктора». </w:t>
            </w:r>
            <w:r w:rsidR="00D75F88">
              <w:rPr>
                <w:rFonts w:ascii="Times New Roman" w:hAnsi="Times New Roman" w:cs="Times New Roman"/>
              </w:rPr>
              <w:t>С</w:t>
            </w:r>
            <w:r w:rsidR="00D75F88" w:rsidRPr="00CB7F99">
              <w:rPr>
                <w:rFonts w:ascii="Times New Roman" w:hAnsi="Times New Roman" w:cs="Times New Roman"/>
              </w:rPr>
              <w:t>остоялось 16</w:t>
            </w:r>
            <w:r w:rsidR="00D75F88">
              <w:rPr>
                <w:rFonts w:ascii="Times New Roman" w:hAnsi="Times New Roman" w:cs="Times New Roman"/>
              </w:rPr>
              <w:t xml:space="preserve"> т</w:t>
            </w:r>
            <w:r w:rsidRPr="00CB7F99">
              <w:rPr>
                <w:rFonts w:ascii="Times New Roman" w:hAnsi="Times New Roman" w:cs="Times New Roman"/>
              </w:rPr>
              <w:t>елефонных Горячих линий.</w:t>
            </w:r>
          </w:p>
          <w:p w:rsidR="00D75F88"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С 2019</w:t>
            </w:r>
            <w:r w:rsidR="00D75F88">
              <w:rPr>
                <w:rFonts w:ascii="Times New Roman" w:hAnsi="Times New Roman" w:cs="Times New Roman"/>
              </w:rPr>
              <w:t xml:space="preserve"> </w:t>
            </w:r>
            <w:r w:rsidRPr="00CB7F99">
              <w:rPr>
                <w:rFonts w:ascii="Times New Roman" w:hAnsi="Times New Roman" w:cs="Times New Roman"/>
              </w:rPr>
              <w:t>г</w:t>
            </w:r>
            <w:r w:rsidR="00D75F88">
              <w:rPr>
                <w:rFonts w:ascii="Times New Roman" w:hAnsi="Times New Roman" w:cs="Times New Roman"/>
              </w:rPr>
              <w:t>ода</w:t>
            </w:r>
            <w:r w:rsidRPr="00CB7F99">
              <w:rPr>
                <w:rFonts w:ascii="Times New Roman" w:hAnsi="Times New Roman" w:cs="Times New Roman"/>
              </w:rPr>
              <w:t xml:space="preserve"> началась реализация инновационного проекта по проведению краевых дистанционных </w:t>
            </w:r>
            <w:proofErr w:type="spellStart"/>
            <w:r w:rsidRPr="00CB7F99">
              <w:rPr>
                <w:rFonts w:ascii="Times New Roman" w:hAnsi="Times New Roman" w:cs="Times New Roman"/>
              </w:rPr>
              <w:t>нозологически</w:t>
            </w:r>
            <w:proofErr w:type="spellEnd"/>
            <w:r w:rsidRPr="00CB7F99">
              <w:rPr>
                <w:rFonts w:ascii="Times New Roman" w:hAnsi="Times New Roman" w:cs="Times New Roman"/>
              </w:rPr>
              <w:t xml:space="preserve"> ориентированных школ для пациентов с использованием видеоконференцсвязи с участием главных внештатных специалистов </w:t>
            </w:r>
            <w:r w:rsidR="00D75F88" w:rsidRPr="00CB7F99">
              <w:rPr>
                <w:rFonts w:ascii="Times New Roman" w:hAnsi="Times New Roman" w:cs="Times New Roman"/>
              </w:rPr>
              <w:t>Министерства здравоохранения</w:t>
            </w:r>
            <w:r w:rsidRPr="00CB7F99">
              <w:rPr>
                <w:rFonts w:ascii="Times New Roman" w:hAnsi="Times New Roman" w:cs="Times New Roman"/>
              </w:rPr>
              <w:t xml:space="preserve"> Забайкальского края. </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 xml:space="preserve">Проведены видео дистанционные школы сахарного диабета и ишемической болезни сердца, </w:t>
            </w:r>
            <w:proofErr w:type="spellStart"/>
            <w:r w:rsidRPr="00CB7F99">
              <w:rPr>
                <w:rFonts w:ascii="Times New Roman" w:hAnsi="Times New Roman" w:cs="Times New Roman"/>
              </w:rPr>
              <w:t>онкошкола</w:t>
            </w:r>
            <w:proofErr w:type="spellEnd"/>
            <w:r w:rsidRPr="00CB7F99">
              <w:rPr>
                <w:rFonts w:ascii="Times New Roman" w:hAnsi="Times New Roman" w:cs="Times New Roman"/>
              </w:rPr>
              <w:t>, в которых приняли участие 614 пациентов с сахарным диабетом, 563 пациента с артериальной гипертензией и ИБС, 160 человек, перенесших онкологические заболевания из 30 районов края.</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Министерством здравоохранения Забайкальского края проведен конкурс на предоставление субсидии СО НКО, оказывающих услуги в области профилактики социально значимых заболеваний и формированию ЗОЖ. Заключено соглашение с некоммерческой организа</w:t>
            </w:r>
            <w:r w:rsidR="00D75F88">
              <w:rPr>
                <w:rFonts w:ascii="Times New Roman" w:hAnsi="Times New Roman" w:cs="Times New Roman"/>
              </w:rPr>
              <w:t>цией «За здоровое Забайкалье!» о предоставлении субсидии</w:t>
            </w:r>
            <w:r w:rsidRPr="00CB7F99">
              <w:rPr>
                <w:rFonts w:ascii="Times New Roman" w:hAnsi="Times New Roman" w:cs="Times New Roman"/>
              </w:rPr>
              <w:t xml:space="preserve"> на сумму 500 тыс. руб. </w:t>
            </w:r>
          </w:p>
          <w:p w:rsidR="00CB7F99" w:rsidRPr="00CB7F99" w:rsidRDefault="00CB7F99" w:rsidP="00CB7F99">
            <w:pPr>
              <w:spacing w:after="0" w:line="240" w:lineRule="auto"/>
              <w:jc w:val="both"/>
              <w:rPr>
                <w:rFonts w:ascii="Times New Roman" w:hAnsi="Times New Roman" w:cs="Times New Roman"/>
              </w:rPr>
            </w:pPr>
            <w:r w:rsidRPr="00CB7F99">
              <w:rPr>
                <w:rFonts w:ascii="Times New Roman" w:hAnsi="Times New Roman" w:cs="Times New Roman"/>
              </w:rPr>
              <w:t xml:space="preserve">Продолжается работа по подготовке волонтеров здорового образа жизни из числа старшеклассников и учащейся молодежи </w:t>
            </w:r>
            <w:proofErr w:type="spellStart"/>
            <w:r w:rsidRPr="00CB7F99">
              <w:rPr>
                <w:rFonts w:ascii="Times New Roman" w:hAnsi="Times New Roman" w:cs="Times New Roman"/>
              </w:rPr>
              <w:t>г</w:t>
            </w:r>
            <w:proofErr w:type="gramStart"/>
            <w:r w:rsidRPr="00CB7F99">
              <w:rPr>
                <w:rFonts w:ascii="Times New Roman" w:hAnsi="Times New Roman" w:cs="Times New Roman"/>
              </w:rPr>
              <w:t>.Ч</w:t>
            </w:r>
            <w:proofErr w:type="gramEnd"/>
            <w:r w:rsidRPr="00CB7F99">
              <w:rPr>
                <w:rFonts w:ascii="Times New Roman" w:hAnsi="Times New Roman" w:cs="Times New Roman"/>
              </w:rPr>
              <w:t>иты</w:t>
            </w:r>
            <w:proofErr w:type="spellEnd"/>
            <w:r w:rsidRPr="00CB7F99">
              <w:rPr>
                <w:rFonts w:ascii="Times New Roman" w:hAnsi="Times New Roman" w:cs="Times New Roman"/>
              </w:rPr>
              <w:t xml:space="preserve"> «Равный поможет равному», подготовлено 3 волонтерских отряда, в количестве 45 человек. Проведен 5-й региональный Слет волонтерских отрядов, в котором приняло участие 12 отрядов. Общий охват медико-гигиеническим </w:t>
            </w:r>
            <w:proofErr w:type="gramStart"/>
            <w:r w:rsidRPr="00CB7F99">
              <w:rPr>
                <w:rFonts w:ascii="Times New Roman" w:hAnsi="Times New Roman" w:cs="Times New Roman"/>
              </w:rPr>
              <w:t>обучением всех возрастных контингентов по краю</w:t>
            </w:r>
            <w:proofErr w:type="gramEnd"/>
            <w:r w:rsidRPr="00CB7F99">
              <w:rPr>
                <w:rFonts w:ascii="Times New Roman" w:hAnsi="Times New Roman" w:cs="Times New Roman"/>
              </w:rPr>
              <w:t xml:space="preserve"> более 720 тыс. человек (68% населения), в том числе 142 тыс. школьников, тираж наглядных материалов, выданных населению, составил более миллиона экземпляров, в том числе 71 тысяча по профилактике употребления алкоголя, 93 тысячи по профилактике </w:t>
            </w:r>
            <w:proofErr w:type="spellStart"/>
            <w:r w:rsidRPr="00CB7F99">
              <w:rPr>
                <w:rFonts w:ascii="Times New Roman" w:hAnsi="Times New Roman" w:cs="Times New Roman"/>
              </w:rPr>
              <w:t>табакокурения</w:t>
            </w:r>
            <w:proofErr w:type="spellEnd"/>
            <w:r w:rsidRPr="00CB7F99">
              <w:rPr>
                <w:rFonts w:ascii="Times New Roman" w:hAnsi="Times New Roman" w:cs="Times New Roman"/>
              </w:rPr>
              <w:t xml:space="preserve">, 55 тысяч по профилактике наркомании. </w:t>
            </w:r>
          </w:p>
          <w:p w:rsidR="00EA5C03" w:rsidRPr="004E2054" w:rsidRDefault="00CB7F99" w:rsidP="00D75F88">
            <w:pPr>
              <w:spacing w:after="0" w:line="240" w:lineRule="auto"/>
              <w:jc w:val="both"/>
              <w:rPr>
                <w:rFonts w:ascii="Times New Roman" w:hAnsi="Times New Roman" w:cs="Times New Roman"/>
                <w:color w:val="FF0000"/>
              </w:rPr>
            </w:pPr>
            <w:r w:rsidRPr="00CB7F99">
              <w:rPr>
                <w:rFonts w:ascii="Times New Roman" w:hAnsi="Times New Roman" w:cs="Times New Roman"/>
              </w:rPr>
              <w:lastRenderedPageBreak/>
              <w:t>Заключено соглашение с компанией ООО «</w:t>
            </w:r>
            <w:proofErr w:type="spellStart"/>
            <w:r w:rsidRPr="00CB7F99">
              <w:rPr>
                <w:rFonts w:ascii="Times New Roman" w:hAnsi="Times New Roman" w:cs="Times New Roman"/>
              </w:rPr>
              <w:t>Ромарт</w:t>
            </w:r>
            <w:proofErr w:type="spellEnd"/>
            <w:r w:rsidRPr="00CB7F99">
              <w:rPr>
                <w:rFonts w:ascii="Times New Roman" w:hAnsi="Times New Roman" w:cs="Times New Roman"/>
              </w:rPr>
              <w:t xml:space="preserve"> контакт» о реализации социально-образовательной программы «Университет материнства», в рамках сотрудничества получено 13940 экземпляров бесплатных специализированных пособий для выдачи родителям в женских консультаци</w:t>
            </w:r>
            <w:r w:rsidR="00D75F88">
              <w:rPr>
                <w:rFonts w:ascii="Times New Roman" w:hAnsi="Times New Roman" w:cs="Times New Roman"/>
              </w:rPr>
              <w:t>ях, родильных домах</w:t>
            </w:r>
            <w:r w:rsidRPr="00CB7F99">
              <w:rPr>
                <w:rFonts w:ascii="Times New Roman" w:hAnsi="Times New Roman" w:cs="Times New Roman"/>
              </w:rPr>
              <w:t xml:space="preserve"> и детских поликлиник</w:t>
            </w:r>
            <w:r w:rsidR="00D75F88">
              <w:rPr>
                <w:rFonts w:ascii="Times New Roman" w:hAnsi="Times New Roman" w:cs="Times New Roman"/>
              </w:rPr>
              <w:t>ах</w:t>
            </w:r>
            <w:r w:rsidRPr="00CB7F99">
              <w:rPr>
                <w:rFonts w:ascii="Times New Roman" w:hAnsi="Times New Roman" w:cs="Times New Roman"/>
              </w:rPr>
              <w:t>.</w:t>
            </w:r>
          </w:p>
        </w:tc>
        <w:tc>
          <w:tcPr>
            <w:tcW w:w="1340" w:type="dxa"/>
            <w:vAlign w:val="center"/>
          </w:tcPr>
          <w:p w:rsidR="00344D27" w:rsidRPr="004E2054" w:rsidRDefault="00344D27"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344D27" w:rsidRPr="004E2054" w:rsidRDefault="003C00F0" w:rsidP="003C00F0">
            <w:pPr>
              <w:spacing w:after="0" w:line="240" w:lineRule="auto"/>
              <w:jc w:val="center"/>
              <w:rPr>
                <w:rFonts w:ascii="Times New Roman" w:hAnsi="Times New Roman" w:cs="Times New Roman"/>
                <w:b/>
                <w:color w:val="FF0000"/>
              </w:rPr>
            </w:pPr>
            <w:r w:rsidRPr="003074DA">
              <w:rPr>
                <w:rFonts w:ascii="Times New Roman" w:hAnsi="Times New Roman" w:cs="Times New Roman"/>
              </w:rPr>
              <w:lastRenderedPageBreak/>
              <w:t>1.1.2</w:t>
            </w:r>
          </w:p>
        </w:tc>
        <w:tc>
          <w:tcPr>
            <w:tcW w:w="3827" w:type="dxa"/>
          </w:tcPr>
          <w:p w:rsidR="00344D27" w:rsidRPr="003074DA" w:rsidRDefault="005137AE" w:rsidP="007F0B80">
            <w:pPr>
              <w:spacing w:after="0" w:line="240" w:lineRule="auto"/>
              <w:rPr>
                <w:rFonts w:ascii="Times New Roman" w:hAnsi="Times New Roman" w:cs="Times New Roman"/>
              </w:rPr>
            </w:pPr>
            <w:r>
              <w:rPr>
                <w:rFonts w:ascii="Times New Roman" w:hAnsi="Times New Roman" w:cs="Times New Roman"/>
              </w:rPr>
              <w:t>Основное м</w:t>
            </w:r>
            <w:r w:rsidR="00344D27" w:rsidRPr="003074DA">
              <w:rPr>
                <w:rFonts w:ascii="Times New Roman" w:hAnsi="Times New Roman" w:cs="Times New Roman"/>
              </w:rPr>
              <w:t xml:space="preserve">ероприятие </w:t>
            </w:r>
          </w:p>
          <w:p w:rsidR="007F0B80" w:rsidRPr="004E2054" w:rsidRDefault="007F0B80" w:rsidP="007F0B80">
            <w:pPr>
              <w:spacing w:after="0" w:line="240" w:lineRule="auto"/>
              <w:rPr>
                <w:rFonts w:ascii="Times New Roman" w:hAnsi="Times New Roman" w:cs="Times New Roman"/>
                <w:color w:val="FF0000"/>
              </w:rPr>
            </w:pPr>
            <w:r w:rsidRPr="003074DA">
              <w:rPr>
                <w:rFonts w:ascii="Times New Roman" w:hAnsi="Times New Roman" w:cs="Times New Roman"/>
              </w:rPr>
              <w:t>Профилактика инфекционных заболеваний, включая иммунопрофилактику, в том числе у детей</w:t>
            </w:r>
          </w:p>
        </w:tc>
        <w:tc>
          <w:tcPr>
            <w:tcW w:w="8364" w:type="dxa"/>
          </w:tcPr>
          <w:p w:rsidR="00D75F88" w:rsidRPr="00D75F88" w:rsidRDefault="00D75F88" w:rsidP="00D75F88">
            <w:pPr>
              <w:pStyle w:val="ConsPlusNormal"/>
              <w:jc w:val="both"/>
              <w:rPr>
                <w:sz w:val="24"/>
                <w:szCs w:val="24"/>
              </w:rPr>
            </w:pPr>
            <w:r w:rsidRPr="00D75F88">
              <w:rPr>
                <w:sz w:val="24"/>
                <w:szCs w:val="24"/>
              </w:rPr>
              <w:t xml:space="preserve">Заявка Министерства здравоохранения Забайкальского края, согласованная с Управлением </w:t>
            </w:r>
            <w:proofErr w:type="spellStart"/>
            <w:r w:rsidRPr="00D75F88">
              <w:rPr>
                <w:sz w:val="24"/>
                <w:szCs w:val="24"/>
              </w:rPr>
              <w:t>Роспотребнадзора</w:t>
            </w:r>
            <w:proofErr w:type="spellEnd"/>
            <w:r w:rsidRPr="00D75F88">
              <w:rPr>
                <w:sz w:val="24"/>
                <w:szCs w:val="24"/>
              </w:rPr>
              <w:t xml:space="preserve"> по Забайкальскому краю, на поставку ИЛП в рамках национального календаря профилактических прививок в 2019 году, утверждена в Министерстве здравоохранения Российской Федерации в октябре 2018 года. </w:t>
            </w:r>
          </w:p>
          <w:p w:rsidR="00D75F88" w:rsidRPr="00D75F88" w:rsidRDefault="00D75F88" w:rsidP="00D75F88">
            <w:pPr>
              <w:pStyle w:val="ConsPlusNormal"/>
              <w:jc w:val="both"/>
              <w:rPr>
                <w:sz w:val="24"/>
                <w:szCs w:val="24"/>
              </w:rPr>
            </w:pPr>
            <w:r w:rsidRPr="00D75F88">
              <w:rPr>
                <w:sz w:val="24"/>
                <w:szCs w:val="24"/>
              </w:rPr>
              <w:t>Потребность на ИЛП на 2019 год составлена с учетом количества человек, подлежащих вакцинации и ревакцинации в 2019 году, расхода на одну прививку и переходящего остатка на 1 квартал 2020 года.</w:t>
            </w:r>
          </w:p>
          <w:p w:rsidR="00D75F88" w:rsidRPr="00D75F88" w:rsidRDefault="00D75F88" w:rsidP="00D75F88">
            <w:pPr>
              <w:pStyle w:val="ConsPlusNormal"/>
              <w:jc w:val="both"/>
              <w:rPr>
                <w:sz w:val="24"/>
                <w:szCs w:val="24"/>
              </w:rPr>
            </w:pPr>
            <w:r w:rsidRPr="00D75F88">
              <w:rPr>
                <w:sz w:val="24"/>
                <w:szCs w:val="24"/>
              </w:rPr>
              <w:t>Всего было заявлено 23 наименования ИЛП. По состоянию на 01.01.2020 поступило в полном объеме 21 наименование (100% от потребности), по двум  наименованиям ИЛП вакцина поставлена не в полном объеме: вакцина против гемофильной инфекции – 45,5% от заявленной потребности, инактивированная полиомиелитная вакцина – 46,8% от потребности. Вакцинация детей против полиомиелита и гемофильной инфекции (группы риска) осуществлялась вакциной «</w:t>
            </w:r>
            <w:proofErr w:type="spellStart"/>
            <w:r w:rsidRPr="00D75F88">
              <w:rPr>
                <w:sz w:val="24"/>
                <w:szCs w:val="24"/>
              </w:rPr>
              <w:t>Пентаксим</w:t>
            </w:r>
            <w:proofErr w:type="spellEnd"/>
            <w:r w:rsidRPr="00D75F88">
              <w:rPr>
                <w:sz w:val="24"/>
                <w:szCs w:val="24"/>
              </w:rPr>
              <w:t>», поступившей в рамках национального календаря для иммунизации детей из групп риска.</w:t>
            </w:r>
          </w:p>
          <w:p w:rsidR="00D75F88" w:rsidRPr="00D75F88" w:rsidRDefault="00D75F88" w:rsidP="00D75F88">
            <w:pPr>
              <w:pStyle w:val="ConsPlusNormal"/>
              <w:jc w:val="both"/>
              <w:rPr>
                <w:sz w:val="24"/>
                <w:szCs w:val="24"/>
              </w:rPr>
            </w:pPr>
            <w:r w:rsidRPr="00D75F88">
              <w:rPr>
                <w:sz w:val="24"/>
                <w:szCs w:val="24"/>
              </w:rPr>
              <w:t>По целевой статье расходов на приобретение для нужд лечебно-профилактических учреждений ИЛП предусмотрено 50 000,0 тыс. рублей, что составляет 26,9% от потребности.</w:t>
            </w:r>
          </w:p>
          <w:p w:rsidR="00D75F88" w:rsidRPr="00D75F88" w:rsidRDefault="00D75F88" w:rsidP="00D75F88">
            <w:pPr>
              <w:pStyle w:val="ConsPlusNormal"/>
              <w:jc w:val="both"/>
              <w:rPr>
                <w:sz w:val="24"/>
                <w:szCs w:val="24"/>
              </w:rPr>
            </w:pPr>
            <w:r w:rsidRPr="00D75F88">
              <w:rPr>
                <w:sz w:val="24"/>
                <w:szCs w:val="24"/>
              </w:rPr>
              <w:t xml:space="preserve">За счет выделенных бюджетных ассигнований </w:t>
            </w:r>
            <w:proofErr w:type="gramStart"/>
            <w:r w:rsidRPr="00D75F88">
              <w:rPr>
                <w:sz w:val="24"/>
                <w:szCs w:val="24"/>
              </w:rPr>
              <w:t>приобретены</w:t>
            </w:r>
            <w:proofErr w:type="gramEnd"/>
            <w:r w:rsidRPr="00D75F88">
              <w:rPr>
                <w:sz w:val="24"/>
                <w:szCs w:val="24"/>
              </w:rPr>
              <w:t xml:space="preserve"> следующие ИЛП:</w:t>
            </w:r>
          </w:p>
          <w:p w:rsidR="00D75F88" w:rsidRPr="00D75F88" w:rsidRDefault="00D75F88" w:rsidP="00D75F88">
            <w:pPr>
              <w:pStyle w:val="ConsPlusNormal"/>
              <w:jc w:val="both"/>
              <w:rPr>
                <w:sz w:val="24"/>
                <w:szCs w:val="24"/>
              </w:rPr>
            </w:pPr>
            <w:r w:rsidRPr="00D75F88">
              <w:rPr>
                <w:sz w:val="24"/>
                <w:szCs w:val="24"/>
              </w:rPr>
              <w:t>менингококковая вакцина – 2 825 доз на общую сумму 497 200,0 руб. (для иммунизации призывников);</w:t>
            </w:r>
          </w:p>
          <w:p w:rsidR="00D75F88" w:rsidRPr="00D75F88" w:rsidRDefault="00D75F88" w:rsidP="00D75F88">
            <w:pPr>
              <w:pStyle w:val="ConsPlusNormal"/>
              <w:jc w:val="both"/>
              <w:rPr>
                <w:sz w:val="24"/>
                <w:szCs w:val="24"/>
              </w:rPr>
            </w:pPr>
            <w:r w:rsidRPr="00D75F88">
              <w:rPr>
                <w:sz w:val="24"/>
                <w:szCs w:val="24"/>
              </w:rPr>
              <w:t>вакцина для профилактики пневмококковой инфекции – 12000 доз на общую сумму 16 704930,0 руб. (для иммунизации групп риска, призывников);</w:t>
            </w:r>
          </w:p>
          <w:p w:rsidR="00D75F88" w:rsidRPr="00D75F88" w:rsidRDefault="00D75F88" w:rsidP="00D75F88">
            <w:pPr>
              <w:pStyle w:val="ConsPlusNormal"/>
              <w:jc w:val="both"/>
              <w:rPr>
                <w:sz w:val="24"/>
                <w:szCs w:val="24"/>
              </w:rPr>
            </w:pPr>
            <w:r w:rsidRPr="00D75F88">
              <w:rPr>
                <w:sz w:val="24"/>
                <w:szCs w:val="24"/>
              </w:rPr>
              <w:t>вакцина «</w:t>
            </w:r>
            <w:proofErr w:type="spellStart"/>
            <w:r w:rsidRPr="00D75F88">
              <w:rPr>
                <w:sz w:val="24"/>
                <w:szCs w:val="24"/>
              </w:rPr>
              <w:t>Энцевир</w:t>
            </w:r>
            <w:proofErr w:type="spellEnd"/>
            <w:r w:rsidRPr="00D75F88">
              <w:rPr>
                <w:sz w:val="24"/>
                <w:szCs w:val="24"/>
              </w:rPr>
              <w:t>» (для иммунизации взрослых) – 15073 доз на общую сумму 6 129 116,4 руб.;</w:t>
            </w:r>
          </w:p>
          <w:p w:rsidR="00D75F88" w:rsidRPr="00D75F88" w:rsidRDefault="00D75F88" w:rsidP="00D75F88">
            <w:pPr>
              <w:pStyle w:val="ConsPlusNormal"/>
              <w:jc w:val="both"/>
              <w:rPr>
                <w:sz w:val="24"/>
                <w:szCs w:val="24"/>
              </w:rPr>
            </w:pPr>
            <w:r w:rsidRPr="00D75F88">
              <w:rPr>
                <w:sz w:val="24"/>
                <w:szCs w:val="24"/>
              </w:rPr>
              <w:t>вакцина «Клещ-Э-</w:t>
            </w:r>
            <w:proofErr w:type="spellStart"/>
            <w:r w:rsidRPr="00D75F88">
              <w:rPr>
                <w:sz w:val="24"/>
                <w:szCs w:val="24"/>
              </w:rPr>
              <w:t>Вак</w:t>
            </w:r>
            <w:proofErr w:type="spellEnd"/>
            <w:r w:rsidRPr="00D75F88">
              <w:rPr>
                <w:sz w:val="24"/>
                <w:szCs w:val="24"/>
              </w:rPr>
              <w:t>» (для иммунизации детей) – 29960 доз на общую сумму 12 779 767,09 руб.;</w:t>
            </w:r>
          </w:p>
          <w:p w:rsidR="00D75F88" w:rsidRPr="00D75F88" w:rsidRDefault="00D75F88" w:rsidP="00D75F88">
            <w:pPr>
              <w:pStyle w:val="ConsPlusNormal"/>
              <w:jc w:val="both"/>
              <w:rPr>
                <w:sz w:val="24"/>
                <w:szCs w:val="24"/>
              </w:rPr>
            </w:pPr>
            <w:r w:rsidRPr="00D75F88">
              <w:rPr>
                <w:sz w:val="24"/>
                <w:szCs w:val="24"/>
              </w:rPr>
              <w:t>туберкулин (для иммунопрофилактики туберкулеза у детей) – 37 320 доз на общую сумму 1 998 075,48 руб.;</w:t>
            </w:r>
          </w:p>
          <w:p w:rsidR="00D75F88" w:rsidRPr="00D75F88" w:rsidRDefault="00D75F88" w:rsidP="00D75F88">
            <w:pPr>
              <w:pStyle w:val="ConsPlusNormal"/>
              <w:jc w:val="both"/>
              <w:rPr>
                <w:sz w:val="24"/>
                <w:szCs w:val="24"/>
              </w:rPr>
            </w:pPr>
            <w:proofErr w:type="spellStart"/>
            <w:r w:rsidRPr="00D75F88">
              <w:rPr>
                <w:sz w:val="24"/>
                <w:szCs w:val="24"/>
              </w:rPr>
              <w:lastRenderedPageBreak/>
              <w:t>диаскинтест</w:t>
            </w:r>
            <w:proofErr w:type="spellEnd"/>
            <w:r w:rsidRPr="00D75F88">
              <w:rPr>
                <w:sz w:val="24"/>
                <w:szCs w:val="24"/>
              </w:rPr>
              <w:t xml:space="preserve"> (для иммунопрофилактики туберкулеза у детей) – 101 430 доз на общую сумму 5 782 275,0 руб.;</w:t>
            </w:r>
          </w:p>
          <w:p w:rsidR="00D75F88" w:rsidRPr="00D75F88" w:rsidRDefault="00D75F88" w:rsidP="00D75F88">
            <w:pPr>
              <w:pStyle w:val="ConsPlusNormal"/>
              <w:jc w:val="both"/>
              <w:rPr>
                <w:sz w:val="24"/>
                <w:szCs w:val="24"/>
              </w:rPr>
            </w:pPr>
            <w:r w:rsidRPr="00D75F88">
              <w:rPr>
                <w:sz w:val="24"/>
                <w:szCs w:val="24"/>
              </w:rPr>
              <w:t>коревая вакцина – 600 доз на сумму 32 003,40 руб.;</w:t>
            </w:r>
          </w:p>
          <w:p w:rsidR="00D75F88" w:rsidRPr="00D75F88" w:rsidRDefault="00D75F88" w:rsidP="00D75F88">
            <w:pPr>
              <w:pStyle w:val="ConsPlusNormal"/>
              <w:jc w:val="both"/>
              <w:rPr>
                <w:sz w:val="24"/>
                <w:szCs w:val="24"/>
              </w:rPr>
            </w:pPr>
            <w:proofErr w:type="spellStart"/>
            <w:r w:rsidRPr="00D75F88">
              <w:rPr>
                <w:sz w:val="24"/>
                <w:szCs w:val="24"/>
              </w:rPr>
              <w:t>паротитно</w:t>
            </w:r>
            <w:proofErr w:type="spellEnd"/>
            <w:r w:rsidRPr="00D75F88">
              <w:rPr>
                <w:sz w:val="24"/>
                <w:szCs w:val="24"/>
              </w:rPr>
              <w:t>-коревая вакцина – 300 доз на сумму 32 171,70 руб.</w:t>
            </w:r>
          </w:p>
          <w:p w:rsidR="00D75F88" w:rsidRPr="00D75F88" w:rsidRDefault="00D75F88" w:rsidP="00D75F88">
            <w:pPr>
              <w:pStyle w:val="ConsPlusNormal"/>
              <w:jc w:val="both"/>
              <w:rPr>
                <w:sz w:val="24"/>
                <w:szCs w:val="24"/>
              </w:rPr>
            </w:pPr>
            <w:r w:rsidRPr="00D75F88">
              <w:rPr>
                <w:sz w:val="24"/>
                <w:szCs w:val="24"/>
              </w:rPr>
              <w:t>Вакцинация в рамках календаря профилактических прививок по эпидемическим показаниям за счет средств регионального бюджета проводится против следующих инфекций:</w:t>
            </w:r>
          </w:p>
          <w:p w:rsidR="00D75F88" w:rsidRPr="00D75F88" w:rsidRDefault="00D75F88" w:rsidP="00D75F88">
            <w:pPr>
              <w:pStyle w:val="ConsPlusNormal"/>
              <w:jc w:val="both"/>
              <w:rPr>
                <w:sz w:val="24"/>
                <w:szCs w:val="24"/>
              </w:rPr>
            </w:pPr>
            <w:r w:rsidRPr="00D75F88">
              <w:rPr>
                <w:sz w:val="24"/>
                <w:szCs w:val="24"/>
              </w:rPr>
              <w:t>вирусного гепатита</w:t>
            </w:r>
            <w:proofErr w:type="gramStart"/>
            <w:r w:rsidRPr="00D75F88">
              <w:rPr>
                <w:sz w:val="24"/>
                <w:szCs w:val="24"/>
              </w:rPr>
              <w:t xml:space="preserve"> А</w:t>
            </w:r>
            <w:proofErr w:type="gramEnd"/>
            <w:r w:rsidRPr="00D75F88">
              <w:rPr>
                <w:sz w:val="24"/>
                <w:szCs w:val="24"/>
              </w:rPr>
              <w:t>;</w:t>
            </w:r>
          </w:p>
          <w:p w:rsidR="00D75F88" w:rsidRPr="00D75F88" w:rsidRDefault="00D75F88" w:rsidP="00D75F88">
            <w:pPr>
              <w:pStyle w:val="ConsPlusNormal"/>
              <w:jc w:val="both"/>
              <w:rPr>
                <w:sz w:val="24"/>
                <w:szCs w:val="24"/>
              </w:rPr>
            </w:pPr>
            <w:r w:rsidRPr="00D75F88">
              <w:rPr>
                <w:sz w:val="24"/>
                <w:szCs w:val="24"/>
              </w:rPr>
              <w:t>клещевого энцефалита;</w:t>
            </w:r>
          </w:p>
          <w:p w:rsidR="00D75F88" w:rsidRPr="00D75F88" w:rsidRDefault="00D75F88" w:rsidP="00D75F88">
            <w:pPr>
              <w:pStyle w:val="ConsPlusNormal"/>
              <w:jc w:val="both"/>
              <w:rPr>
                <w:sz w:val="24"/>
                <w:szCs w:val="24"/>
              </w:rPr>
            </w:pPr>
            <w:r w:rsidRPr="00D75F88">
              <w:rPr>
                <w:sz w:val="24"/>
                <w:szCs w:val="24"/>
              </w:rPr>
              <w:t xml:space="preserve">сибирской язвы; </w:t>
            </w:r>
          </w:p>
          <w:p w:rsidR="00D75F88" w:rsidRPr="00D75F88" w:rsidRDefault="00D75F88" w:rsidP="00D75F88">
            <w:pPr>
              <w:pStyle w:val="ConsPlusNormal"/>
              <w:jc w:val="both"/>
              <w:rPr>
                <w:sz w:val="24"/>
                <w:szCs w:val="24"/>
              </w:rPr>
            </w:pPr>
            <w:r w:rsidRPr="00D75F88">
              <w:rPr>
                <w:sz w:val="24"/>
                <w:szCs w:val="24"/>
              </w:rPr>
              <w:t>бруцеллеза;</w:t>
            </w:r>
          </w:p>
          <w:p w:rsidR="00344D27" w:rsidRPr="004E2054" w:rsidRDefault="00D75F88" w:rsidP="00D75F88">
            <w:pPr>
              <w:spacing w:after="0" w:line="240" w:lineRule="auto"/>
              <w:jc w:val="both"/>
              <w:rPr>
                <w:rFonts w:ascii="Times New Roman" w:hAnsi="Times New Roman" w:cs="Times New Roman"/>
                <w:color w:val="FF0000"/>
              </w:rPr>
            </w:pPr>
            <w:r w:rsidRPr="00D75F88">
              <w:rPr>
                <w:rFonts w:ascii="Times New Roman" w:hAnsi="Times New Roman" w:cs="Times New Roman"/>
                <w:sz w:val="24"/>
                <w:szCs w:val="24"/>
              </w:rPr>
              <w:t>бешенства.</w:t>
            </w:r>
          </w:p>
        </w:tc>
        <w:tc>
          <w:tcPr>
            <w:tcW w:w="1340" w:type="dxa"/>
            <w:vAlign w:val="center"/>
          </w:tcPr>
          <w:p w:rsidR="00344D27" w:rsidRPr="004E2054" w:rsidRDefault="00344D27"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4E2054" w:rsidRDefault="003C00F0" w:rsidP="003C00F0">
            <w:pPr>
              <w:spacing w:after="0" w:line="240" w:lineRule="auto"/>
              <w:jc w:val="center"/>
              <w:rPr>
                <w:rFonts w:ascii="Times New Roman" w:hAnsi="Times New Roman" w:cs="Times New Roman"/>
                <w:b/>
                <w:color w:val="FF0000"/>
              </w:rPr>
            </w:pPr>
            <w:r w:rsidRPr="003074DA">
              <w:rPr>
                <w:rFonts w:ascii="Times New Roman" w:hAnsi="Times New Roman" w:cs="Times New Roman"/>
              </w:rPr>
              <w:lastRenderedPageBreak/>
              <w:t>1.1.3</w:t>
            </w:r>
          </w:p>
        </w:tc>
        <w:tc>
          <w:tcPr>
            <w:tcW w:w="3827" w:type="dxa"/>
          </w:tcPr>
          <w:p w:rsidR="00E36152" w:rsidRPr="003074DA" w:rsidRDefault="005137AE" w:rsidP="00E36152">
            <w:pPr>
              <w:spacing w:after="0" w:line="240" w:lineRule="auto"/>
              <w:rPr>
                <w:rFonts w:ascii="Times New Roman" w:hAnsi="Times New Roman" w:cs="Times New Roman"/>
              </w:rPr>
            </w:pPr>
            <w:r>
              <w:rPr>
                <w:rFonts w:ascii="Times New Roman" w:hAnsi="Times New Roman" w:cs="Times New Roman"/>
              </w:rPr>
              <w:t>Основное м</w:t>
            </w:r>
            <w:r w:rsidR="00E36152" w:rsidRPr="003074DA">
              <w:rPr>
                <w:rFonts w:ascii="Times New Roman" w:hAnsi="Times New Roman" w:cs="Times New Roman"/>
              </w:rPr>
              <w:t xml:space="preserve">ероприятие </w:t>
            </w:r>
          </w:p>
          <w:p w:rsidR="00E36152" w:rsidRPr="004E2054" w:rsidRDefault="00E36152" w:rsidP="007F0B80">
            <w:pPr>
              <w:spacing w:after="0" w:line="240" w:lineRule="auto"/>
              <w:rPr>
                <w:rFonts w:ascii="Times New Roman" w:hAnsi="Times New Roman" w:cs="Times New Roman"/>
                <w:color w:val="FF0000"/>
              </w:rPr>
            </w:pPr>
            <w:r w:rsidRPr="003074DA">
              <w:rPr>
                <w:rFonts w:ascii="Times New Roman" w:hAnsi="Times New Roman" w:cs="Times New Roman"/>
              </w:rPr>
              <w:t>Профилактика ВИЧ, вирусных гепатитов</w:t>
            </w:r>
            <w:proofErr w:type="gramStart"/>
            <w:r w:rsidRPr="003074DA">
              <w:rPr>
                <w:rFonts w:ascii="Times New Roman" w:hAnsi="Times New Roman" w:cs="Times New Roman"/>
              </w:rPr>
              <w:t xml:space="preserve"> В</w:t>
            </w:r>
            <w:proofErr w:type="gramEnd"/>
            <w:r w:rsidRPr="003074DA">
              <w:rPr>
                <w:rFonts w:ascii="Times New Roman" w:hAnsi="Times New Roman" w:cs="Times New Roman"/>
              </w:rPr>
              <w:t xml:space="preserve"> и С</w:t>
            </w:r>
          </w:p>
        </w:tc>
        <w:tc>
          <w:tcPr>
            <w:tcW w:w="8364" w:type="dxa"/>
          </w:tcPr>
          <w:p w:rsidR="00130796" w:rsidRPr="00130796" w:rsidRDefault="00130796" w:rsidP="00130796">
            <w:pPr>
              <w:spacing w:after="0" w:line="240" w:lineRule="auto"/>
              <w:jc w:val="both"/>
              <w:rPr>
                <w:rFonts w:ascii="Times New Roman" w:hAnsi="Times New Roman" w:cs="Times New Roman"/>
              </w:rPr>
            </w:pPr>
            <w:proofErr w:type="gramStart"/>
            <w:r w:rsidRPr="00130796">
              <w:rPr>
                <w:rFonts w:ascii="Times New Roman" w:hAnsi="Times New Roman" w:cs="Times New Roman"/>
              </w:rPr>
              <w:t>Целевые показатели Государственной стратегии по противодействию распространению ВИЧ-инфекции в Р</w:t>
            </w:r>
            <w:r w:rsidR="00D75F88">
              <w:rPr>
                <w:rFonts w:ascii="Times New Roman" w:hAnsi="Times New Roman" w:cs="Times New Roman"/>
              </w:rPr>
              <w:t xml:space="preserve">оссийской </w:t>
            </w:r>
            <w:r w:rsidRPr="00130796">
              <w:rPr>
                <w:rFonts w:ascii="Times New Roman" w:hAnsi="Times New Roman" w:cs="Times New Roman"/>
              </w:rPr>
              <w:t>Ф</w:t>
            </w:r>
            <w:r w:rsidR="00D75F88">
              <w:rPr>
                <w:rFonts w:ascii="Times New Roman" w:hAnsi="Times New Roman" w:cs="Times New Roman"/>
              </w:rPr>
              <w:t>едерации</w:t>
            </w:r>
            <w:r w:rsidRPr="00130796">
              <w:rPr>
                <w:rFonts w:ascii="Times New Roman" w:hAnsi="Times New Roman" w:cs="Times New Roman"/>
              </w:rPr>
              <w:t xml:space="preserve"> на период до 2020 года и дальн</w:t>
            </w:r>
            <w:r w:rsidR="00D75F88">
              <w:rPr>
                <w:rFonts w:ascii="Times New Roman" w:hAnsi="Times New Roman" w:cs="Times New Roman"/>
              </w:rPr>
              <w:t>ейшую перспективу, утвержденной</w:t>
            </w:r>
            <w:r w:rsidRPr="00130796">
              <w:rPr>
                <w:rFonts w:ascii="Times New Roman" w:hAnsi="Times New Roman" w:cs="Times New Roman"/>
              </w:rPr>
              <w:t xml:space="preserve"> Правительством Р</w:t>
            </w:r>
            <w:r w:rsidR="00D75F88">
              <w:rPr>
                <w:rFonts w:ascii="Times New Roman" w:hAnsi="Times New Roman" w:cs="Times New Roman"/>
              </w:rPr>
              <w:t xml:space="preserve">оссийской </w:t>
            </w:r>
            <w:r w:rsidRPr="00130796">
              <w:rPr>
                <w:rFonts w:ascii="Times New Roman" w:hAnsi="Times New Roman" w:cs="Times New Roman"/>
              </w:rPr>
              <w:t>Ф</w:t>
            </w:r>
            <w:r w:rsidR="00D75F88">
              <w:rPr>
                <w:rFonts w:ascii="Times New Roman" w:hAnsi="Times New Roman" w:cs="Times New Roman"/>
              </w:rPr>
              <w:t>едерации от 20 октября 2016 года</w:t>
            </w:r>
            <w:r w:rsidRPr="00130796">
              <w:rPr>
                <w:rFonts w:ascii="Times New Roman" w:hAnsi="Times New Roman" w:cs="Times New Roman"/>
              </w:rPr>
              <w:t xml:space="preserve"> </w:t>
            </w:r>
            <w:r w:rsidR="00D75F88">
              <w:rPr>
                <w:rFonts w:ascii="Times New Roman" w:hAnsi="Times New Roman" w:cs="Times New Roman"/>
              </w:rPr>
              <w:t>№</w:t>
            </w:r>
            <w:r w:rsidRPr="00130796">
              <w:rPr>
                <w:rFonts w:ascii="Times New Roman" w:hAnsi="Times New Roman" w:cs="Times New Roman"/>
              </w:rPr>
              <w:t xml:space="preserve"> 2203р и Плана первоочередных мероприятий по п</w:t>
            </w:r>
            <w:r w:rsidR="00D75F88">
              <w:rPr>
                <w:rFonts w:ascii="Times New Roman" w:hAnsi="Times New Roman" w:cs="Times New Roman"/>
              </w:rPr>
              <w:t xml:space="preserve">ротиводействию распространению </w:t>
            </w:r>
            <w:r w:rsidRPr="00130796">
              <w:rPr>
                <w:rFonts w:ascii="Times New Roman" w:hAnsi="Times New Roman" w:cs="Times New Roman"/>
              </w:rPr>
              <w:t>ВИЧ-инфекции в Забайкальском крае на 2018-2020гг. и дальнейшую перспективу</w:t>
            </w:r>
            <w:r w:rsidR="00D75F88">
              <w:rPr>
                <w:rFonts w:ascii="Times New Roman" w:hAnsi="Times New Roman" w:cs="Times New Roman"/>
              </w:rPr>
              <w:t>,</w:t>
            </w:r>
            <w:r w:rsidRPr="00130796">
              <w:rPr>
                <w:rFonts w:ascii="Times New Roman" w:hAnsi="Times New Roman" w:cs="Times New Roman"/>
              </w:rPr>
              <w:t xml:space="preserve"> выполнены в связи с увеличением финансирования на лечение ВИЧ+ больных из средств федерального бюджета </w:t>
            </w:r>
            <w:r w:rsidR="00D75F88">
              <w:rPr>
                <w:rFonts w:ascii="Times New Roman" w:hAnsi="Times New Roman" w:cs="Times New Roman"/>
              </w:rPr>
              <w:t>-</w:t>
            </w:r>
            <w:r w:rsidRPr="00130796">
              <w:rPr>
                <w:rFonts w:ascii="Times New Roman" w:hAnsi="Times New Roman" w:cs="Times New Roman"/>
              </w:rPr>
              <w:t>128133217,42</w:t>
            </w:r>
            <w:proofErr w:type="gramEnd"/>
            <w:r w:rsidRPr="00130796">
              <w:rPr>
                <w:rFonts w:ascii="Times New Roman" w:hAnsi="Times New Roman" w:cs="Times New Roman"/>
              </w:rPr>
              <w:t xml:space="preserve"> руб., из средств регионального бюджета- 13656674,20 руб</w:t>
            </w:r>
            <w:proofErr w:type="gramStart"/>
            <w:r w:rsidRPr="00130796">
              <w:rPr>
                <w:rFonts w:ascii="Times New Roman" w:hAnsi="Times New Roman" w:cs="Times New Roman"/>
              </w:rPr>
              <w:t>.(</w:t>
            </w:r>
            <w:proofErr w:type="gramEnd"/>
            <w:r w:rsidRPr="00130796">
              <w:rPr>
                <w:rFonts w:ascii="Times New Roman" w:hAnsi="Times New Roman" w:cs="Times New Roman"/>
              </w:rPr>
              <w:t xml:space="preserve"> при плане 2 </w:t>
            </w:r>
            <w:proofErr w:type="spellStart"/>
            <w:r w:rsidRPr="00130796">
              <w:rPr>
                <w:rFonts w:ascii="Times New Roman" w:hAnsi="Times New Roman" w:cs="Times New Roman"/>
              </w:rPr>
              <w:t>млн.руб</w:t>
            </w:r>
            <w:proofErr w:type="spellEnd"/>
            <w:r w:rsidRPr="00130796">
              <w:rPr>
                <w:rFonts w:ascii="Times New Roman" w:hAnsi="Times New Roman" w:cs="Times New Roman"/>
              </w:rPr>
              <w:t>.) на лабораторный мониторинг из средств регионального бюджета –</w:t>
            </w:r>
            <w:r w:rsidR="00D75F88">
              <w:rPr>
                <w:rFonts w:ascii="Times New Roman" w:hAnsi="Times New Roman" w:cs="Times New Roman"/>
              </w:rPr>
              <w:br/>
            </w:r>
            <w:r w:rsidRPr="00130796">
              <w:rPr>
                <w:rFonts w:ascii="Times New Roman" w:hAnsi="Times New Roman" w:cs="Times New Roman"/>
              </w:rPr>
              <w:t xml:space="preserve"> 11 738200 руб.</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Пораженность населения Забайкальского края ВИЧ в 2019 году увеличилась на 6,3%  в сравнен</w:t>
            </w:r>
            <w:r w:rsidR="00D75F88">
              <w:rPr>
                <w:rFonts w:ascii="Times New Roman" w:hAnsi="Times New Roman" w:cs="Times New Roman"/>
              </w:rPr>
              <w:t>ии с 2018 годом. Но темп роста</w:t>
            </w:r>
            <w:r w:rsidRPr="00130796">
              <w:rPr>
                <w:rFonts w:ascii="Times New Roman" w:hAnsi="Times New Roman" w:cs="Times New Roman"/>
              </w:rPr>
              <w:t xml:space="preserve"> пораженности по сравнению с предыдущими годами снизился: в 2018</w:t>
            </w:r>
            <w:r w:rsidR="00D75F88">
              <w:rPr>
                <w:rFonts w:ascii="Times New Roman" w:hAnsi="Times New Roman" w:cs="Times New Roman"/>
              </w:rPr>
              <w:t xml:space="preserve"> </w:t>
            </w:r>
            <w:r w:rsidRPr="00130796">
              <w:rPr>
                <w:rFonts w:ascii="Times New Roman" w:hAnsi="Times New Roman" w:cs="Times New Roman"/>
              </w:rPr>
              <w:t>г</w:t>
            </w:r>
            <w:r w:rsidR="00D75F88">
              <w:rPr>
                <w:rFonts w:ascii="Times New Roman" w:hAnsi="Times New Roman" w:cs="Times New Roman"/>
              </w:rPr>
              <w:t>оду</w:t>
            </w:r>
            <w:r w:rsidRPr="00130796">
              <w:rPr>
                <w:rFonts w:ascii="Times New Roman" w:hAnsi="Times New Roman" w:cs="Times New Roman"/>
              </w:rPr>
              <w:t xml:space="preserve"> пораженность увеличилась в сравнении с 2017 годом на 8%. Показатель распространенности ВИЧ в Забайкальском крае ни</w:t>
            </w:r>
            <w:r w:rsidR="007D6630">
              <w:rPr>
                <w:rFonts w:ascii="Times New Roman" w:hAnsi="Times New Roman" w:cs="Times New Roman"/>
              </w:rPr>
              <w:t>же, чем в  Российской Федерации</w:t>
            </w:r>
            <w:r w:rsidRPr="00130796">
              <w:rPr>
                <w:rFonts w:ascii="Times New Roman" w:hAnsi="Times New Roman" w:cs="Times New Roman"/>
              </w:rPr>
              <w:t xml:space="preserve"> (714,3 на 01.11.2019).</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2019 году зарегистрировано 459 новых случаев ВИЧ-инфекции среди забайкальцев (2018</w:t>
            </w:r>
            <w:r w:rsidR="007D6630">
              <w:rPr>
                <w:rFonts w:ascii="Times New Roman" w:hAnsi="Times New Roman" w:cs="Times New Roman"/>
              </w:rPr>
              <w:t xml:space="preserve"> </w:t>
            </w:r>
            <w:r w:rsidRPr="00130796">
              <w:rPr>
                <w:rFonts w:ascii="Times New Roman" w:hAnsi="Times New Roman" w:cs="Times New Roman"/>
              </w:rPr>
              <w:t>г</w:t>
            </w:r>
            <w:r w:rsidR="007D6630">
              <w:rPr>
                <w:rFonts w:ascii="Times New Roman" w:hAnsi="Times New Roman" w:cs="Times New Roman"/>
              </w:rPr>
              <w:t>од</w:t>
            </w:r>
            <w:r w:rsidRPr="00130796">
              <w:rPr>
                <w:rFonts w:ascii="Times New Roman" w:hAnsi="Times New Roman" w:cs="Times New Roman"/>
              </w:rPr>
              <w:t xml:space="preserve"> - 488 случаев).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Российской Федерации показатель заболеваемости на 01.11.2019 составил 53,8 на 100 тысяч населения (в 2018</w:t>
            </w:r>
            <w:r w:rsidR="007D6630">
              <w:rPr>
                <w:rFonts w:ascii="Times New Roman" w:hAnsi="Times New Roman" w:cs="Times New Roman"/>
              </w:rPr>
              <w:t xml:space="preserve"> </w:t>
            </w:r>
            <w:r w:rsidRPr="00130796">
              <w:rPr>
                <w:rFonts w:ascii="Times New Roman" w:hAnsi="Times New Roman" w:cs="Times New Roman"/>
              </w:rPr>
              <w:t>г</w:t>
            </w:r>
            <w:r w:rsidR="007D6630">
              <w:rPr>
                <w:rFonts w:ascii="Times New Roman" w:hAnsi="Times New Roman" w:cs="Times New Roman"/>
              </w:rPr>
              <w:t>оду</w:t>
            </w:r>
            <w:r w:rsidRPr="00130796">
              <w:rPr>
                <w:rFonts w:ascii="Times New Roman" w:hAnsi="Times New Roman" w:cs="Times New Roman"/>
              </w:rPr>
              <w:t xml:space="preserve"> – 69,0 на 100 </w:t>
            </w:r>
            <w:proofErr w:type="spellStart"/>
            <w:r w:rsidRPr="00130796">
              <w:rPr>
                <w:rFonts w:ascii="Times New Roman" w:hAnsi="Times New Roman" w:cs="Times New Roman"/>
              </w:rPr>
              <w:t>тыс</w:t>
            </w:r>
            <w:proofErr w:type="gramStart"/>
            <w:r w:rsidRPr="00130796">
              <w:rPr>
                <w:rFonts w:ascii="Times New Roman" w:hAnsi="Times New Roman" w:cs="Times New Roman"/>
              </w:rPr>
              <w:t>.н</w:t>
            </w:r>
            <w:proofErr w:type="gramEnd"/>
            <w:r w:rsidRPr="00130796">
              <w:rPr>
                <w:rFonts w:ascii="Times New Roman" w:hAnsi="Times New Roman" w:cs="Times New Roman"/>
              </w:rPr>
              <w:t>ас</w:t>
            </w:r>
            <w:r w:rsidR="007D6630">
              <w:rPr>
                <w:rFonts w:ascii="Times New Roman" w:hAnsi="Times New Roman" w:cs="Times New Roman"/>
              </w:rPr>
              <w:t>еления</w:t>
            </w:r>
            <w:proofErr w:type="spellEnd"/>
            <w:r w:rsidRPr="00130796">
              <w:rPr>
                <w:rFonts w:ascii="Times New Roman" w:hAnsi="Times New Roman" w:cs="Times New Roman"/>
              </w:rPr>
              <w:t>)</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Забайкальском крае в 2019 году показатель  заболеваемости составил 42,8 на 100 тысяч населения (</w:t>
            </w:r>
            <w:r w:rsidR="007D6630">
              <w:rPr>
                <w:rFonts w:ascii="Times New Roman" w:hAnsi="Times New Roman" w:cs="Times New Roman"/>
              </w:rPr>
              <w:t>в</w:t>
            </w:r>
            <w:r w:rsidRPr="00130796">
              <w:rPr>
                <w:rFonts w:ascii="Times New Roman" w:hAnsi="Times New Roman" w:cs="Times New Roman"/>
              </w:rPr>
              <w:t xml:space="preserve"> 2018</w:t>
            </w:r>
            <w:r w:rsidR="007D6630">
              <w:rPr>
                <w:rFonts w:ascii="Times New Roman" w:hAnsi="Times New Roman" w:cs="Times New Roman"/>
              </w:rPr>
              <w:t xml:space="preserve"> году</w:t>
            </w:r>
            <w:r w:rsidRPr="00130796">
              <w:rPr>
                <w:rFonts w:ascii="Times New Roman" w:hAnsi="Times New Roman" w:cs="Times New Roman"/>
              </w:rPr>
              <w:t xml:space="preserve">.-45,2 на 100 </w:t>
            </w:r>
            <w:proofErr w:type="spellStart"/>
            <w:r w:rsidRPr="00130796">
              <w:rPr>
                <w:rFonts w:ascii="Times New Roman" w:hAnsi="Times New Roman" w:cs="Times New Roman"/>
              </w:rPr>
              <w:t>тыс</w:t>
            </w:r>
            <w:proofErr w:type="gramStart"/>
            <w:r w:rsidRPr="00130796">
              <w:rPr>
                <w:rFonts w:ascii="Times New Roman" w:hAnsi="Times New Roman" w:cs="Times New Roman"/>
              </w:rPr>
              <w:t>.н</w:t>
            </w:r>
            <w:proofErr w:type="gramEnd"/>
            <w:r w:rsidRPr="00130796">
              <w:rPr>
                <w:rFonts w:ascii="Times New Roman" w:hAnsi="Times New Roman" w:cs="Times New Roman"/>
              </w:rPr>
              <w:t>ас</w:t>
            </w:r>
            <w:r w:rsidR="007D6630">
              <w:rPr>
                <w:rFonts w:ascii="Times New Roman" w:hAnsi="Times New Roman" w:cs="Times New Roman"/>
              </w:rPr>
              <w:t>еления</w:t>
            </w:r>
            <w:proofErr w:type="spellEnd"/>
            <w:r w:rsidRPr="00130796">
              <w:rPr>
                <w:rFonts w:ascii="Times New Roman" w:hAnsi="Times New Roman" w:cs="Times New Roman"/>
              </w:rPr>
              <w:t xml:space="preserve">), показатель заболеваемости снизился на 5,3%. Динамика заболеваемости умеренная к росту.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Умеренные темпы развития </w:t>
            </w:r>
            <w:proofErr w:type="gramStart"/>
            <w:r w:rsidRPr="00130796">
              <w:rPr>
                <w:rFonts w:ascii="Times New Roman" w:hAnsi="Times New Roman" w:cs="Times New Roman"/>
              </w:rPr>
              <w:t>эпидемии</w:t>
            </w:r>
            <w:proofErr w:type="gramEnd"/>
            <w:r w:rsidRPr="00130796">
              <w:rPr>
                <w:rFonts w:ascii="Times New Roman" w:hAnsi="Times New Roman" w:cs="Times New Roman"/>
              </w:rPr>
              <w:t xml:space="preserve"> ВИЧ-инфекции начиная с 2011 года </w:t>
            </w:r>
            <w:r w:rsidRPr="00130796">
              <w:rPr>
                <w:rFonts w:ascii="Times New Roman" w:hAnsi="Times New Roman" w:cs="Times New Roman"/>
              </w:rPr>
              <w:lastRenderedPageBreak/>
              <w:t>объясняются половым путем заражения ВИЧ-инфекцией, который имеет меньший темп распространения по сравнению с парентеральным. В 2019</w:t>
            </w:r>
            <w:r w:rsidR="007D6630">
              <w:rPr>
                <w:rFonts w:ascii="Times New Roman" w:hAnsi="Times New Roman" w:cs="Times New Roman"/>
              </w:rPr>
              <w:t xml:space="preserve"> </w:t>
            </w:r>
            <w:r w:rsidRPr="00130796">
              <w:rPr>
                <w:rFonts w:ascii="Times New Roman" w:hAnsi="Times New Roman" w:cs="Times New Roman"/>
              </w:rPr>
              <w:t>г</w:t>
            </w:r>
            <w:r w:rsidR="007D6630">
              <w:rPr>
                <w:rFonts w:ascii="Times New Roman" w:hAnsi="Times New Roman" w:cs="Times New Roman"/>
              </w:rPr>
              <w:t>оду</w:t>
            </w:r>
            <w:r w:rsidRPr="00130796">
              <w:rPr>
                <w:rFonts w:ascii="Times New Roman" w:hAnsi="Times New Roman" w:cs="Times New Roman"/>
              </w:rPr>
              <w:t xml:space="preserve"> половой гетеросексуальный путь заражения составил 91,5%, </w:t>
            </w:r>
            <w:proofErr w:type="spellStart"/>
            <w:r w:rsidRPr="00130796">
              <w:rPr>
                <w:rFonts w:ascii="Times New Roman" w:hAnsi="Times New Roman" w:cs="Times New Roman"/>
              </w:rPr>
              <w:t>парентральный</w:t>
            </w:r>
            <w:proofErr w:type="spellEnd"/>
            <w:r w:rsidRPr="00130796">
              <w:rPr>
                <w:rFonts w:ascii="Times New Roman" w:hAnsi="Times New Roman" w:cs="Times New Roman"/>
              </w:rPr>
              <w:t xml:space="preserve"> при употреблении наркотических средств – 8,5%. Среди выявленных в 2019 году ВИЧ-инфицированных продолжает преобладать взрослое трудоспособное и сексуально активное население: возрастная категория 30-39 лет (39,7%, 2018</w:t>
            </w:r>
            <w:r w:rsidR="007D6630">
              <w:rPr>
                <w:rFonts w:ascii="Times New Roman" w:hAnsi="Times New Roman" w:cs="Times New Roman"/>
              </w:rPr>
              <w:t xml:space="preserve"> </w:t>
            </w:r>
            <w:r w:rsidRPr="00130796">
              <w:rPr>
                <w:rFonts w:ascii="Times New Roman" w:hAnsi="Times New Roman" w:cs="Times New Roman"/>
              </w:rPr>
              <w:t>г</w:t>
            </w:r>
            <w:r w:rsidR="007D6630">
              <w:rPr>
                <w:rFonts w:ascii="Times New Roman" w:hAnsi="Times New Roman" w:cs="Times New Roman"/>
              </w:rPr>
              <w:t>од</w:t>
            </w:r>
            <w:r w:rsidRPr="00130796">
              <w:rPr>
                <w:rFonts w:ascii="Times New Roman" w:hAnsi="Times New Roman" w:cs="Times New Roman"/>
              </w:rPr>
              <w:t xml:space="preserve"> – 39,1%), категория 40-49 лет (25,2%). Удельный вес молодого возраста от 20 до 29 лет уменьшился с 20,6% до 15%, от 15 до 19 лет - </w:t>
            </w:r>
            <w:proofErr w:type="gramStart"/>
            <w:r w:rsidRPr="00130796">
              <w:rPr>
                <w:rFonts w:ascii="Times New Roman" w:hAnsi="Times New Roman" w:cs="Times New Roman"/>
              </w:rPr>
              <w:t>с</w:t>
            </w:r>
            <w:proofErr w:type="gramEnd"/>
            <w:r w:rsidRPr="00130796">
              <w:rPr>
                <w:rFonts w:ascii="Times New Roman" w:hAnsi="Times New Roman" w:cs="Times New Roman"/>
              </w:rPr>
              <w:t xml:space="preserve"> 1,8% </w:t>
            </w:r>
            <w:proofErr w:type="gramStart"/>
            <w:r w:rsidRPr="00130796">
              <w:rPr>
                <w:rFonts w:ascii="Times New Roman" w:hAnsi="Times New Roman" w:cs="Times New Roman"/>
              </w:rPr>
              <w:t>до</w:t>
            </w:r>
            <w:proofErr w:type="gramEnd"/>
            <w:r w:rsidRPr="00130796">
              <w:rPr>
                <w:rFonts w:ascii="Times New Roman" w:hAnsi="Times New Roman" w:cs="Times New Roman"/>
              </w:rPr>
              <w:t xml:space="preserve"> 1,5%. Распределен</w:t>
            </w:r>
            <w:r w:rsidR="007D6630">
              <w:rPr>
                <w:rFonts w:ascii="Times New Roman" w:hAnsi="Times New Roman" w:cs="Times New Roman"/>
              </w:rPr>
              <w:t xml:space="preserve">ие между мужчинами и женщинами </w:t>
            </w:r>
            <w:r w:rsidRPr="00130796">
              <w:rPr>
                <w:rFonts w:ascii="Times New Roman" w:hAnsi="Times New Roman" w:cs="Times New Roman"/>
              </w:rPr>
              <w:t>равномерно, что объясняется преимущественно половым путем заражения молодых людей.</w:t>
            </w:r>
          </w:p>
          <w:p w:rsidR="007D6630"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Данные показатели характеризуют эффективность профилактической работы среди обучающейся молодежи и повышение уровня их информированности по вопросам ВИЧ-инфекции</w:t>
            </w:r>
            <w:r w:rsidR="007D6630">
              <w:rPr>
                <w:rFonts w:ascii="Times New Roman" w:hAnsi="Times New Roman" w:cs="Times New Roman"/>
              </w:rPr>
              <w:t xml:space="preserve">. </w:t>
            </w:r>
            <w:r w:rsidRPr="00130796">
              <w:rPr>
                <w:rFonts w:ascii="Times New Roman" w:hAnsi="Times New Roman" w:cs="Times New Roman"/>
              </w:rPr>
              <w:t>Детей до 15</w:t>
            </w:r>
            <w:r w:rsidR="007D6630">
              <w:rPr>
                <w:rFonts w:ascii="Times New Roman" w:hAnsi="Times New Roman" w:cs="Times New Roman"/>
              </w:rPr>
              <w:t xml:space="preserve"> лет в 2019г. выявлено не было.</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эпидемическом процессе парентеральных вирусных гепатитов на территории Забайкальского края за 15 лет наблюдались тенденции к снижению заболеваемости острыми вирусными гепатитами</w:t>
            </w:r>
            <w:proofErr w:type="gramStart"/>
            <w:r w:rsidRPr="00130796">
              <w:rPr>
                <w:rFonts w:ascii="Times New Roman" w:hAnsi="Times New Roman" w:cs="Times New Roman"/>
              </w:rPr>
              <w:t xml:space="preserve"> В</w:t>
            </w:r>
            <w:proofErr w:type="gramEnd"/>
            <w:r w:rsidRPr="00130796">
              <w:rPr>
                <w:rFonts w:ascii="Times New Roman" w:hAnsi="Times New Roman" w:cs="Times New Roman"/>
              </w:rPr>
              <w:t xml:space="preserve"> и С, а с 2011 года </w:t>
            </w:r>
            <w:r w:rsidR="007D6630">
              <w:rPr>
                <w:rFonts w:ascii="Times New Roman" w:hAnsi="Times New Roman" w:cs="Times New Roman"/>
              </w:rPr>
              <w:t>к</w:t>
            </w:r>
            <w:r w:rsidRPr="00130796">
              <w:rPr>
                <w:rFonts w:ascii="Times New Roman" w:hAnsi="Times New Roman" w:cs="Times New Roman"/>
              </w:rPr>
              <w:t xml:space="preserve"> снижению, заболеваемости хроническими вирусными гепатитами В и С.</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Темпы снижения уровня «носительства </w:t>
            </w:r>
            <w:proofErr w:type="spellStart"/>
            <w:r w:rsidRPr="00130796">
              <w:rPr>
                <w:rFonts w:ascii="Times New Roman" w:hAnsi="Times New Roman" w:cs="Times New Roman"/>
              </w:rPr>
              <w:t>HBsAg</w:t>
            </w:r>
            <w:proofErr w:type="spellEnd"/>
            <w:r w:rsidRPr="00130796">
              <w:rPr>
                <w:rFonts w:ascii="Times New Roman" w:hAnsi="Times New Roman" w:cs="Times New Roman"/>
              </w:rPr>
              <w:t>» значительно превысили темпы снижения заболеваемости ОГВ. Если за 15 лет показатель заболеваемости ОГВ уменьшился в 136 раза, то случаи «носительства» в 2016 г</w:t>
            </w:r>
            <w:r w:rsidR="007D6630">
              <w:rPr>
                <w:rFonts w:ascii="Times New Roman" w:hAnsi="Times New Roman" w:cs="Times New Roman"/>
              </w:rPr>
              <w:t>оду</w:t>
            </w:r>
            <w:r w:rsidRPr="00130796">
              <w:rPr>
                <w:rFonts w:ascii="Times New Roman" w:hAnsi="Times New Roman" w:cs="Times New Roman"/>
              </w:rPr>
              <w:t xml:space="preserve"> не регистрировались (27,4 и 0,0 0/0000 в 2001 г. и 2016 г. соответственно). Случаи носительства не регистрируются на территории края с 2011 года.</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настоящее время наблюдается снижение уровня заболеваемости впервые выявленными хроническими вирусными гепатитами. Показатель заболеваемости хроническим вирусным гепатитом</w:t>
            </w:r>
            <w:proofErr w:type="gramStart"/>
            <w:r w:rsidRPr="00130796">
              <w:rPr>
                <w:rFonts w:ascii="Times New Roman" w:hAnsi="Times New Roman" w:cs="Times New Roman"/>
              </w:rPr>
              <w:t xml:space="preserve"> В</w:t>
            </w:r>
            <w:proofErr w:type="gramEnd"/>
            <w:r w:rsidRPr="00130796">
              <w:rPr>
                <w:rFonts w:ascii="Times New Roman" w:hAnsi="Times New Roman" w:cs="Times New Roman"/>
              </w:rPr>
              <w:t xml:space="preserve"> </w:t>
            </w:r>
            <w:proofErr w:type="spellStart"/>
            <w:r w:rsidR="007D6630">
              <w:rPr>
                <w:rFonts w:ascii="Times New Roman" w:hAnsi="Times New Roman" w:cs="Times New Roman"/>
              </w:rPr>
              <w:t>в</w:t>
            </w:r>
            <w:proofErr w:type="spellEnd"/>
            <w:r w:rsidR="007D6630">
              <w:rPr>
                <w:rFonts w:ascii="Times New Roman" w:hAnsi="Times New Roman" w:cs="Times New Roman"/>
              </w:rPr>
              <w:t xml:space="preserve"> </w:t>
            </w:r>
            <w:r w:rsidRPr="00130796">
              <w:rPr>
                <w:rFonts w:ascii="Times New Roman" w:hAnsi="Times New Roman" w:cs="Times New Roman"/>
              </w:rPr>
              <w:t>2016 году составил 13,85 на 100 тыс. населения, что на уровне показателя 2015 года (13,89), хроническим вирусным гепатитом С – 28,72 на 100 тыс. населения, на 18,2 % ниже показателя 2015 года (35,13).</w:t>
            </w:r>
          </w:p>
          <w:p w:rsidR="00E36152" w:rsidRPr="004E2054" w:rsidRDefault="00130796" w:rsidP="00130796">
            <w:pPr>
              <w:spacing w:after="0" w:line="240" w:lineRule="auto"/>
              <w:jc w:val="both"/>
              <w:rPr>
                <w:rFonts w:ascii="Times New Roman" w:hAnsi="Times New Roman" w:cs="Times New Roman"/>
                <w:b/>
                <w:color w:val="FF0000"/>
              </w:rPr>
            </w:pPr>
            <w:r w:rsidRPr="00130796">
              <w:rPr>
                <w:rFonts w:ascii="Times New Roman" w:hAnsi="Times New Roman" w:cs="Times New Roman"/>
              </w:rPr>
              <w:t>Снижение уровня заболеваемости парентеральными вирусными гепатитами является следствием и свидетельствует об эффективности целенаправленных лечебно-диагностических, профилактических и санитарно-противоэпидемических мероприятий, способствующих предупреждению заражений и ограничивающих распространение вирусных гепатитов в популяции.</w:t>
            </w:r>
            <w:r w:rsidRPr="00130796">
              <w:rPr>
                <w:rFonts w:ascii="Times New Roman" w:hAnsi="Times New Roman" w:cs="Times New Roman"/>
                <w:color w:val="FF0000"/>
              </w:rPr>
              <w:t xml:space="preserve">   </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5137AE" w:rsidRPr="004E2054" w:rsidTr="00C5397A">
        <w:trPr>
          <w:trHeight w:val="614"/>
        </w:trPr>
        <w:tc>
          <w:tcPr>
            <w:tcW w:w="992" w:type="dxa"/>
          </w:tcPr>
          <w:p w:rsidR="005137AE"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lastRenderedPageBreak/>
              <w:t>1.1.3.1</w:t>
            </w:r>
          </w:p>
        </w:tc>
        <w:tc>
          <w:tcPr>
            <w:tcW w:w="3827" w:type="dxa"/>
          </w:tcPr>
          <w:p w:rsidR="005137AE" w:rsidRPr="00130796" w:rsidRDefault="005137AE" w:rsidP="003C00F0">
            <w:pPr>
              <w:spacing w:after="0" w:line="240" w:lineRule="auto"/>
              <w:rPr>
                <w:rFonts w:ascii="Times New Roman" w:hAnsi="Times New Roman" w:cs="Times New Roman"/>
              </w:rPr>
            </w:pPr>
            <w:r w:rsidRPr="00130796">
              <w:rPr>
                <w:rFonts w:ascii="Times New Roman" w:hAnsi="Times New Roman" w:cs="Times New Roman"/>
              </w:rPr>
              <w:t xml:space="preserve">Мероприятие </w:t>
            </w:r>
            <w:r w:rsidRPr="00130796">
              <w:rPr>
                <w:rFonts w:ascii="Times New Roman" w:hAnsi="Times New Roman" w:cs="Times New Roman"/>
              </w:rPr>
              <w:br/>
              <w:t>Обеспечение доступа социально ориентированных некоммерческих организаций к предоставлению услуг в сфере охраны здоровья граждан</w:t>
            </w:r>
          </w:p>
        </w:tc>
        <w:tc>
          <w:tcPr>
            <w:tcW w:w="8364" w:type="dxa"/>
          </w:tcPr>
          <w:p w:rsidR="00130796" w:rsidRPr="00130796" w:rsidRDefault="00130796" w:rsidP="00130796">
            <w:pPr>
              <w:spacing w:after="0" w:line="240" w:lineRule="auto"/>
              <w:jc w:val="both"/>
              <w:rPr>
                <w:rFonts w:ascii="Times New Roman" w:hAnsi="Times New Roman" w:cs="Times New Roman"/>
              </w:rPr>
            </w:pPr>
            <w:proofErr w:type="gramStart"/>
            <w:r w:rsidRPr="00130796">
              <w:rPr>
                <w:rFonts w:ascii="Times New Roman" w:hAnsi="Times New Roman" w:cs="Times New Roman"/>
              </w:rPr>
              <w:t xml:space="preserve">В целях дальнейшего совершенствования доступной и качественной медицинской помощи больным ВИЧ-инфекцией, повышения  информированности и настороженности медицинских специалистов первичного звена в отношении ВИЧ-инфекции для своевременного выявления заболевания на ранних стадиях, организации профилактических мероприятий по ВИЧ/СПИДа с ключевыми группами </w:t>
            </w:r>
            <w:r w:rsidRPr="00130796">
              <w:rPr>
                <w:rFonts w:ascii="Times New Roman" w:hAnsi="Times New Roman" w:cs="Times New Roman"/>
              </w:rPr>
              <w:lastRenderedPageBreak/>
              <w:t>населения в рамках межведомственного взаимодействия разработана и утверждена Межведомственная  государственная программа Забайкальского края «Профилактика ВИЧ-инфекции в ключевых группах населения в Забайкальском крае</w:t>
            </w:r>
            <w:proofErr w:type="gramEnd"/>
            <w:r w:rsidRPr="00130796">
              <w:rPr>
                <w:rFonts w:ascii="Times New Roman" w:hAnsi="Times New Roman" w:cs="Times New Roman"/>
              </w:rPr>
              <w:t xml:space="preserve"> (</w:t>
            </w:r>
            <w:proofErr w:type="gramStart"/>
            <w:r w:rsidR="007D6630">
              <w:rPr>
                <w:rFonts w:ascii="Times New Roman" w:hAnsi="Times New Roman" w:cs="Times New Roman"/>
              </w:rPr>
              <w:t>2019-2021 годы)», утвержденная п</w:t>
            </w:r>
            <w:r w:rsidRPr="00130796">
              <w:rPr>
                <w:rFonts w:ascii="Times New Roman" w:hAnsi="Times New Roman" w:cs="Times New Roman"/>
              </w:rPr>
              <w:t>остановлением Правительства Забайкальского края от 12.04.2019 года № 133.</w:t>
            </w:r>
            <w:proofErr w:type="gramEnd"/>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Повышение уровня информированности населения по вопросам ВИЧ-инфекции и ассоциированных с ней заболеваний, изменение рискованного поведения в отношении вирус</w:t>
            </w:r>
            <w:r w:rsidR="007D6630">
              <w:rPr>
                <w:rFonts w:ascii="Times New Roman" w:hAnsi="Times New Roman" w:cs="Times New Roman"/>
              </w:rPr>
              <w:t>а реализовывалось информационно-</w:t>
            </w:r>
            <w:r w:rsidRPr="00130796">
              <w:rPr>
                <w:rFonts w:ascii="Times New Roman" w:hAnsi="Times New Roman" w:cs="Times New Roman"/>
              </w:rPr>
              <w:t>просветительной кампанией. Уровень информированности населения по вопросам ВИЧ-инфекции составил 90% (</w:t>
            </w:r>
            <w:proofErr w:type="spellStart"/>
            <w:r w:rsidRPr="00130796">
              <w:rPr>
                <w:rFonts w:ascii="Times New Roman" w:hAnsi="Times New Roman" w:cs="Times New Roman"/>
              </w:rPr>
              <w:t>цп</w:t>
            </w:r>
            <w:proofErr w:type="spellEnd"/>
            <w:r w:rsidRPr="00130796">
              <w:rPr>
                <w:rFonts w:ascii="Times New Roman" w:hAnsi="Times New Roman" w:cs="Times New Roman"/>
              </w:rPr>
              <w:t xml:space="preserve"> 90%). </w:t>
            </w:r>
            <w:proofErr w:type="gramStart"/>
            <w:r w:rsidRPr="00130796">
              <w:rPr>
                <w:rFonts w:ascii="Times New Roman" w:hAnsi="Times New Roman" w:cs="Times New Roman"/>
              </w:rPr>
              <w:t>Проведено 15 образова</w:t>
            </w:r>
            <w:r w:rsidR="007D6630">
              <w:rPr>
                <w:rFonts w:ascii="Times New Roman" w:hAnsi="Times New Roman" w:cs="Times New Roman"/>
              </w:rPr>
              <w:t>тельных акций (план не менее 10:</w:t>
            </w:r>
            <w:proofErr w:type="gramEnd"/>
            <w:r w:rsidR="007D6630">
              <w:rPr>
                <w:rFonts w:ascii="Times New Roman" w:hAnsi="Times New Roman" w:cs="Times New Roman"/>
              </w:rPr>
              <w:t xml:space="preserve"> </w:t>
            </w:r>
            <w:r w:rsidRPr="00130796">
              <w:rPr>
                <w:rFonts w:ascii="Times New Roman" w:hAnsi="Times New Roman" w:cs="Times New Roman"/>
              </w:rPr>
              <w:t xml:space="preserve">Всемирный день борьбы со СПИД, День памяти умерших от СПИД, </w:t>
            </w:r>
            <w:proofErr w:type="spellStart"/>
            <w:r w:rsidRPr="00130796">
              <w:rPr>
                <w:rFonts w:ascii="Times New Roman" w:hAnsi="Times New Roman" w:cs="Times New Roman"/>
              </w:rPr>
              <w:t>Всесибирский</w:t>
            </w:r>
            <w:proofErr w:type="spellEnd"/>
            <w:r w:rsidRPr="00130796">
              <w:rPr>
                <w:rFonts w:ascii="Times New Roman" w:hAnsi="Times New Roman" w:cs="Times New Roman"/>
              </w:rPr>
              <w:t xml:space="preserve"> день профилактики ВИЧ, день контрацепции, день борьбы с наркоманией, добровольное и конфиденциальное экспресс тестирование и </w:t>
            </w:r>
            <w:proofErr w:type="spellStart"/>
            <w:proofErr w:type="gramStart"/>
            <w:r w:rsidRPr="00130796">
              <w:rPr>
                <w:rFonts w:ascii="Times New Roman" w:hAnsi="Times New Roman" w:cs="Times New Roman"/>
              </w:rPr>
              <w:t>др</w:t>
            </w:r>
            <w:proofErr w:type="spellEnd"/>
            <w:proofErr w:type="gramEnd"/>
            <w:r w:rsidRPr="00130796">
              <w:rPr>
                <w:rFonts w:ascii="Times New Roman" w:hAnsi="Times New Roman" w:cs="Times New Roman"/>
              </w:rPr>
              <w:t>), лекции, тренинги, видео</w:t>
            </w:r>
            <w:r w:rsidR="005429A7">
              <w:rPr>
                <w:rFonts w:ascii="Times New Roman" w:hAnsi="Times New Roman" w:cs="Times New Roman"/>
              </w:rPr>
              <w:t>-</w:t>
            </w:r>
            <w:r w:rsidRPr="00130796">
              <w:rPr>
                <w:rFonts w:ascii="Times New Roman" w:hAnsi="Times New Roman" w:cs="Times New Roman"/>
              </w:rPr>
              <w:t>урок</w:t>
            </w:r>
            <w:r w:rsidR="005429A7">
              <w:rPr>
                <w:rFonts w:ascii="Times New Roman" w:hAnsi="Times New Roman" w:cs="Times New Roman"/>
              </w:rPr>
              <w:t>и. Охват целевых групп составил</w:t>
            </w:r>
            <w:r w:rsidRPr="00130796">
              <w:rPr>
                <w:rFonts w:ascii="Times New Roman" w:hAnsi="Times New Roman" w:cs="Times New Roman"/>
              </w:rPr>
              <w:t xml:space="preserve"> 55 254 забайкальцев. На территории края разработана и утверждена волонтерская программа «</w:t>
            </w:r>
            <w:proofErr w:type="gramStart"/>
            <w:r w:rsidRPr="00130796">
              <w:rPr>
                <w:rFonts w:ascii="Times New Roman" w:hAnsi="Times New Roman" w:cs="Times New Roman"/>
              </w:rPr>
              <w:t>Равный</w:t>
            </w:r>
            <w:proofErr w:type="gramEnd"/>
            <w:r w:rsidRPr="00130796">
              <w:rPr>
                <w:rFonts w:ascii="Times New Roman" w:hAnsi="Times New Roman" w:cs="Times New Roman"/>
              </w:rPr>
              <w:t xml:space="preserve"> обучает равного»</w:t>
            </w:r>
            <w:r w:rsidR="005429A7">
              <w:rPr>
                <w:rFonts w:ascii="Times New Roman" w:hAnsi="Times New Roman" w:cs="Times New Roman"/>
              </w:rPr>
              <w:t>.</w:t>
            </w:r>
            <w:r w:rsidRPr="00130796">
              <w:rPr>
                <w:rFonts w:ascii="Times New Roman" w:hAnsi="Times New Roman" w:cs="Times New Roman"/>
              </w:rPr>
              <w:t xml:space="preserve"> Всего обучено 10</w:t>
            </w:r>
            <w:r w:rsidR="00972DFC">
              <w:rPr>
                <w:rFonts w:ascii="Times New Roman" w:hAnsi="Times New Roman" w:cs="Times New Roman"/>
              </w:rPr>
              <w:t>22 волонтера, в 2019 году -198</w:t>
            </w:r>
            <w:r w:rsidRPr="00130796">
              <w:rPr>
                <w:rFonts w:ascii="Times New Roman" w:hAnsi="Times New Roman" w:cs="Times New Roman"/>
              </w:rPr>
              <w:t>. Волонтеры совместно со специалистами ОП «Центр профилактики и борьбы со СПИД» принимают участие в проводимых акциях, площадках, круглых с</w:t>
            </w:r>
            <w:r w:rsidR="005429A7">
              <w:rPr>
                <w:rFonts w:ascii="Times New Roman" w:hAnsi="Times New Roman" w:cs="Times New Roman"/>
              </w:rPr>
              <w:t>толах. Работа регламентируется п</w:t>
            </w:r>
            <w:r w:rsidRPr="00130796">
              <w:rPr>
                <w:rFonts w:ascii="Times New Roman" w:hAnsi="Times New Roman" w:cs="Times New Roman"/>
              </w:rPr>
              <w:t>остановлением Правительства Забайкальского края от 31 октября 2019 года № 427 «Об утверждении межведомственной программы «Развитие добровольчества (</w:t>
            </w:r>
            <w:proofErr w:type="spellStart"/>
            <w:r w:rsidRPr="00130796">
              <w:rPr>
                <w:rFonts w:ascii="Times New Roman" w:hAnsi="Times New Roman" w:cs="Times New Roman"/>
              </w:rPr>
              <w:t>волонтерства</w:t>
            </w:r>
            <w:proofErr w:type="spellEnd"/>
            <w:r w:rsidRPr="00130796">
              <w:rPr>
                <w:rFonts w:ascii="Times New Roman" w:hAnsi="Times New Roman" w:cs="Times New Roman"/>
              </w:rPr>
              <w:t xml:space="preserve">) на территории Забайкальского края на 2019-2024 годы». На уровне Министерства здравоохранения Забайкальского края утверждено распоряжение </w:t>
            </w:r>
            <w:r w:rsidR="005429A7" w:rsidRPr="00130796">
              <w:rPr>
                <w:rFonts w:ascii="Times New Roman" w:hAnsi="Times New Roman" w:cs="Times New Roman"/>
              </w:rPr>
              <w:t>от</w:t>
            </w:r>
            <w:r w:rsidR="005429A7">
              <w:rPr>
                <w:rFonts w:ascii="Times New Roman" w:hAnsi="Times New Roman" w:cs="Times New Roman"/>
              </w:rPr>
              <w:t xml:space="preserve"> </w:t>
            </w:r>
            <w:r w:rsidR="005429A7" w:rsidRPr="00130796">
              <w:rPr>
                <w:rFonts w:ascii="Times New Roman" w:hAnsi="Times New Roman" w:cs="Times New Roman"/>
              </w:rPr>
              <w:t xml:space="preserve">15.02.2019 года № 163-р </w:t>
            </w:r>
            <w:r w:rsidRPr="00130796">
              <w:rPr>
                <w:rFonts w:ascii="Times New Roman" w:hAnsi="Times New Roman" w:cs="Times New Roman"/>
              </w:rPr>
              <w:t xml:space="preserve">«О подготовке добровольцев (волонтеров) в сфере здравоохранения Забайкальского края по направлению «Содействие популяризации здорового образа жизни и профилактики заболеваний». </w:t>
            </w:r>
            <w:r w:rsidR="005429A7">
              <w:rPr>
                <w:rFonts w:ascii="Times New Roman" w:hAnsi="Times New Roman" w:cs="Times New Roman"/>
              </w:rPr>
              <w:t>Р</w:t>
            </w:r>
            <w:r w:rsidRPr="00130796">
              <w:rPr>
                <w:rFonts w:ascii="Times New Roman" w:hAnsi="Times New Roman" w:cs="Times New Roman"/>
              </w:rPr>
              <w:t>абота с лицами из ключевы</w:t>
            </w:r>
            <w:r w:rsidR="005429A7">
              <w:rPr>
                <w:rFonts w:ascii="Times New Roman" w:hAnsi="Times New Roman" w:cs="Times New Roman"/>
              </w:rPr>
              <w:t>х групп так</w:t>
            </w:r>
            <w:r w:rsidRPr="00130796">
              <w:rPr>
                <w:rFonts w:ascii="Times New Roman" w:hAnsi="Times New Roman" w:cs="Times New Roman"/>
              </w:rPr>
              <w:t xml:space="preserve">же проводится совместно с участием социально ориентированных некоммерческих организаций (НКО) «Лига восстановления» и «Общество инфекционистов, эпидемиологов и микробиологов». С </w:t>
            </w:r>
            <w:r w:rsidR="005429A7">
              <w:rPr>
                <w:rFonts w:ascii="Times New Roman" w:hAnsi="Times New Roman" w:cs="Times New Roman"/>
              </w:rPr>
              <w:t>СО</w:t>
            </w:r>
            <w:r w:rsidRPr="00130796">
              <w:rPr>
                <w:rFonts w:ascii="Times New Roman" w:hAnsi="Times New Roman" w:cs="Times New Roman"/>
              </w:rPr>
              <w:t xml:space="preserve">НКО «Лига восстановления» проведено 5 мероприятий по добровольному конфиденциальному тестированию </w:t>
            </w:r>
            <w:proofErr w:type="spellStart"/>
            <w:r w:rsidRPr="00130796">
              <w:rPr>
                <w:rFonts w:ascii="Times New Roman" w:hAnsi="Times New Roman" w:cs="Times New Roman"/>
              </w:rPr>
              <w:t>алко</w:t>
            </w:r>
            <w:proofErr w:type="spellEnd"/>
            <w:r w:rsidRPr="00130796">
              <w:rPr>
                <w:rFonts w:ascii="Times New Roman" w:hAnsi="Times New Roman" w:cs="Times New Roman"/>
              </w:rPr>
              <w:t xml:space="preserve">-наркозависимых на ВИЧ-инфекцию (план 4 мероприятия). </w:t>
            </w:r>
            <w:r w:rsidR="00AE2945">
              <w:rPr>
                <w:rFonts w:ascii="Times New Roman" w:hAnsi="Times New Roman" w:cs="Times New Roman"/>
              </w:rPr>
              <w:t>Н</w:t>
            </w:r>
            <w:r w:rsidR="00AE2945" w:rsidRPr="00130796">
              <w:rPr>
                <w:rFonts w:ascii="Times New Roman" w:hAnsi="Times New Roman" w:cs="Times New Roman"/>
              </w:rPr>
              <w:t>а территории Забайкальского края в марте и ноябре 2019 года проводилась II Межрегиональн</w:t>
            </w:r>
            <w:r w:rsidR="00AE2945">
              <w:rPr>
                <w:rFonts w:ascii="Times New Roman" w:hAnsi="Times New Roman" w:cs="Times New Roman"/>
              </w:rPr>
              <w:t>ая</w:t>
            </w:r>
            <w:r w:rsidR="00AE2945" w:rsidRPr="00130796">
              <w:rPr>
                <w:rFonts w:ascii="Times New Roman" w:hAnsi="Times New Roman" w:cs="Times New Roman"/>
              </w:rPr>
              <w:t xml:space="preserve"> н</w:t>
            </w:r>
            <w:r w:rsidR="00AE2945">
              <w:rPr>
                <w:rFonts w:ascii="Times New Roman" w:hAnsi="Times New Roman" w:cs="Times New Roman"/>
              </w:rPr>
              <w:t>аучно-практическая конференция «</w:t>
            </w:r>
            <w:r w:rsidR="00AE2945" w:rsidRPr="00130796">
              <w:rPr>
                <w:rFonts w:ascii="Times New Roman" w:hAnsi="Times New Roman" w:cs="Times New Roman"/>
              </w:rPr>
              <w:t>Актуальные вопросы ВИЧ-инфекции. Женщины и дети»</w:t>
            </w:r>
            <w:r w:rsidR="00AE2945">
              <w:rPr>
                <w:rFonts w:ascii="Times New Roman" w:hAnsi="Times New Roman" w:cs="Times New Roman"/>
              </w:rPr>
              <w:t xml:space="preserve"> с</w:t>
            </w:r>
            <w:r w:rsidRPr="00130796">
              <w:rPr>
                <w:rFonts w:ascii="Times New Roman" w:hAnsi="Times New Roman" w:cs="Times New Roman"/>
              </w:rPr>
              <w:t xml:space="preserve"> участием </w:t>
            </w:r>
            <w:r w:rsidR="00AE2945">
              <w:rPr>
                <w:rFonts w:ascii="Times New Roman" w:hAnsi="Times New Roman" w:cs="Times New Roman"/>
              </w:rPr>
              <w:t>СО</w:t>
            </w:r>
            <w:r w:rsidRPr="00130796">
              <w:rPr>
                <w:rFonts w:ascii="Times New Roman" w:hAnsi="Times New Roman" w:cs="Times New Roman"/>
              </w:rPr>
              <w:t>НКО «Общество инфекционистов, эпидемиологов и микробиологов».</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 2019 году внедрены инновационные методы работы с целевыми группами населения, а именно начата работа с группами риска по конфиденциальному консультированию и тестирова</w:t>
            </w:r>
            <w:r w:rsidR="00AE2945">
              <w:rPr>
                <w:rFonts w:ascii="Times New Roman" w:hAnsi="Times New Roman" w:cs="Times New Roman"/>
              </w:rPr>
              <w:t>нию на ВИЧ инфекцию в специально</w:t>
            </w:r>
            <w:r w:rsidRPr="00130796">
              <w:rPr>
                <w:rFonts w:ascii="Times New Roman" w:hAnsi="Times New Roman" w:cs="Times New Roman"/>
              </w:rPr>
              <w:t xml:space="preserve">м приёмнике для </w:t>
            </w:r>
            <w:r w:rsidRPr="00130796">
              <w:rPr>
                <w:rFonts w:ascii="Times New Roman" w:hAnsi="Times New Roman" w:cs="Times New Roman"/>
              </w:rPr>
              <w:lastRenderedPageBreak/>
              <w:t xml:space="preserve">содержания лиц, </w:t>
            </w:r>
            <w:r w:rsidR="00AE2945">
              <w:rPr>
                <w:rFonts w:ascii="Times New Roman" w:hAnsi="Times New Roman" w:cs="Times New Roman"/>
              </w:rPr>
              <w:t xml:space="preserve">подвергнутых административному </w:t>
            </w:r>
            <w:r w:rsidRPr="00130796">
              <w:rPr>
                <w:rFonts w:ascii="Times New Roman" w:hAnsi="Times New Roman" w:cs="Times New Roman"/>
              </w:rPr>
              <w:t xml:space="preserve">аресту УМВД России по </w:t>
            </w:r>
            <w:proofErr w:type="spellStart"/>
            <w:r w:rsidRPr="00130796">
              <w:rPr>
                <w:rFonts w:ascii="Times New Roman" w:hAnsi="Times New Roman" w:cs="Times New Roman"/>
              </w:rPr>
              <w:t>г</w:t>
            </w:r>
            <w:proofErr w:type="gramStart"/>
            <w:r w:rsidRPr="00130796">
              <w:rPr>
                <w:rFonts w:ascii="Times New Roman" w:hAnsi="Times New Roman" w:cs="Times New Roman"/>
              </w:rPr>
              <w:t>.Ч</w:t>
            </w:r>
            <w:proofErr w:type="gramEnd"/>
            <w:r w:rsidRPr="00130796">
              <w:rPr>
                <w:rFonts w:ascii="Times New Roman" w:hAnsi="Times New Roman" w:cs="Times New Roman"/>
              </w:rPr>
              <w:t>ите</w:t>
            </w:r>
            <w:proofErr w:type="spellEnd"/>
            <w:r w:rsidRPr="00130796">
              <w:rPr>
                <w:rFonts w:ascii="Times New Roman" w:hAnsi="Times New Roman" w:cs="Times New Roman"/>
              </w:rPr>
              <w:t xml:space="preserve">, в Центре временного содержания для несовершеннолетних правонарушителей УМВД России по Забайкальскому краю, в Центре временного содержания иностранных граждан УМВД России по Забайкальскому краю. </w:t>
            </w:r>
          </w:p>
          <w:p w:rsidR="005137AE" w:rsidRPr="00130796" w:rsidRDefault="00130796" w:rsidP="00AE2945">
            <w:pPr>
              <w:spacing w:after="0" w:line="240" w:lineRule="auto"/>
              <w:jc w:val="both"/>
              <w:rPr>
                <w:rFonts w:ascii="Times New Roman" w:hAnsi="Times New Roman" w:cs="Times New Roman"/>
              </w:rPr>
            </w:pPr>
            <w:r w:rsidRPr="00130796">
              <w:rPr>
                <w:rFonts w:ascii="Times New Roman" w:hAnsi="Times New Roman" w:cs="Times New Roman"/>
              </w:rPr>
              <w:t>В аптечной сети «</w:t>
            </w:r>
            <w:proofErr w:type="spellStart"/>
            <w:r w:rsidRPr="00130796">
              <w:rPr>
                <w:rFonts w:ascii="Times New Roman" w:hAnsi="Times New Roman" w:cs="Times New Roman"/>
              </w:rPr>
              <w:t>Экономфарм</w:t>
            </w:r>
            <w:proofErr w:type="spellEnd"/>
            <w:r w:rsidRPr="00130796">
              <w:rPr>
                <w:rFonts w:ascii="Times New Roman" w:hAnsi="Times New Roman" w:cs="Times New Roman"/>
              </w:rPr>
              <w:t>» в 2019</w:t>
            </w:r>
            <w:r w:rsidR="00AE2945">
              <w:rPr>
                <w:rFonts w:ascii="Times New Roman" w:hAnsi="Times New Roman" w:cs="Times New Roman"/>
              </w:rPr>
              <w:t xml:space="preserve"> </w:t>
            </w:r>
            <w:r w:rsidRPr="00130796">
              <w:rPr>
                <w:rFonts w:ascii="Times New Roman" w:hAnsi="Times New Roman" w:cs="Times New Roman"/>
              </w:rPr>
              <w:t>г</w:t>
            </w:r>
            <w:r w:rsidR="00AE2945">
              <w:rPr>
                <w:rFonts w:ascii="Times New Roman" w:hAnsi="Times New Roman" w:cs="Times New Roman"/>
              </w:rPr>
              <w:t xml:space="preserve">оду организована </w:t>
            </w:r>
            <w:r w:rsidRPr="00130796">
              <w:rPr>
                <w:rFonts w:ascii="Times New Roman" w:hAnsi="Times New Roman" w:cs="Times New Roman"/>
              </w:rPr>
              <w:t xml:space="preserve">реализация населению Забайкальского края </w:t>
            </w:r>
            <w:proofErr w:type="gramStart"/>
            <w:r w:rsidRPr="00130796">
              <w:rPr>
                <w:rFonts w:ascii="Times New Roman" w:hAnsi="Times New Roman" w:cs="Times New Roman"/>
              </w:rPr>
              <w:t>экспресс-тестов</w:t>
            </w:r>
            <w:proofErr w:type="gramEnd"/>
            <w:r w:rsidRPr="00130796">
              <w:rPr>
                <w:rFonts w:ascii="Times New Roman" w:hAnsi="Times New Roman" w:cs="Times New Roman"/>
              </w:rPr>
              <w:t xml:space="preserve"> для самостоятельного выявления антител к ВИЧ по слюне.</w:t>
            </w:r>
          </w:p>
        </w:tc>
        <w:tc>
          <w:tcPr>
            <w:tcW w:w="1340" w:type="dxa"/>
            <w:vAlign w:val="center"/>
          </w:tcPr>
          <w:p w:rsidR="005137AE" w:rsidRPr="004E2054" w:rsidRDefault="005137AE"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4E2054" w:rsidRDefault="003C00F0" w:rsidP="003C00F0">
            <w:pPr>
              <w:spacing w:after="0" w:line="240" w:lineRule="auto"/>
              <w:jc w:val="center"/>
              <w:rPr>
                <w:rFonts w:ascii="Times New Roman" w:hAnsi="Times New Roman" w:cs="Times New Roman"/>
                <w:b/>
                <w:color w:val="FF0000"/>
              </w:rPr>
            </w:pPr>
            <w:r w:rsidRPr="00F36400">
              <w:rPr>
                <w:rFonts w:ascii="Times New Roman" w:hAnsi="Times New Roman" w:cs="Times New Roman"/>
              </w:rPr>
              <w:lastRenderedPageBreak/>
              <w:t>1.1.4</w:t>
            </w:r>
          </w:p>
        </w:tc>
        <w:tc>
          <w:tcPr>
            <w:tcW w:w="3827" w:type="dxa"/>
          </w:tcPr>
          <w:p w:rsidR="00E36152" w:rsidRPr="00F36400" w:rsidRDefault="00F36400" w:rsidP="00AF0AB0">
            <w:pPr>
              <w:spacing w:after="0" w:line="240" w:lineRule="auto"/>
              <w:jc w:val="both"/>
              <w:rPr>
                <w:rFonts w:ascii="Times New Roman" w:hAnsi="Times New Roman" w:cs="Times New Roman"/>
              </w:rPr>
            </w:pPr>
            <w:r w:rsidRPr="00F36400">
              <w:rPr>
                <w:rFonts w:ascii="Times New Roman" w:hAnsi="Times New Roman" w:cs="Times New Roman"/>
              </w:rPr>
              <w:t>Основное м</w:t>
            </w:r>
            <w:r w:rsidR="00E36152" w:rsidRPr="00F36400">
              <w:rPr>
                <w:rFonts w:ascii="Times New Roman" w:hAnsi="Times New Roman" w:cs="Times New Roman"/>
              </w:rPr>
              <w:t xml:space="preserve">ероприятие </w:t>
            </w:r>
          </w:p>
          <w:p w:rsidR="00E36152" w:rsidRPr="004E2054" w:rsidRDefault="00E36152" w:rsidP="00AF0AB0">
            <w:pPr>
              <w:spacing w:after="0" w:line="240" w:lineRule="auto"/>
              <w:jc w:val="both"/>
              <w:rPr>
                <w:rFonts w:ascii="Times New Roman" w:hAnsi="Times New Roman" w:cs="Times New Roman"/>
                <w:color w:val="FF0000"/>
              </w:rPr>
            </w:pPr>
            <w:r w:rsidRPr="00F36400">
              <w:rPr>
                <w:rFonts w:ascii="Times New Roman" w:hAnsi="Times New Roman" w:cs="Times New Roman"/>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8364" w:type="dxa"/>
          </w:tcPr>
          <w:p w:rsidR="00AE2945" w:rsidRPr="00AE2945" w:rsidRDefault="00AE2945" w:rsidP="00AE2945">
            <w:pPr>
              <w:pStyle w:val="ae"/>
              <w:ind w:firstLine="0"/>
              <w:rPr>
                <w:sz w:val="24"/>
                <w:szCs w:val="24"/>
              </w:rPr>
            </w:pPr>
            <w:r w:rsidRPr="00AE2945">
              <w:rPr>
                <w:sz w:val="24"/>
                <w:szCs w:val="24"/>
              </w:rPr>
              <w:t xml:space="preserve">Центры здоровья посетило в целом 46325 взрослых и детей, что составило 108% от плана года при нормативе 42840 человек. Из них детей – 31712, в том числе дети 0-14 лет </w:t>
            </w:r>
            <w:r>
              <w:rPr>
                <w:sz w:val="24"/>
                <w:szCs w:val="24"/>
              </w:rPr>
              <w:t xml:space="preserve">– </w:t>
            </w:r>
            <w:r w:rsidRPr="00AE2945">
              <w:rPr>
                <w:sz w:val="24"/>
                <w:szCs w:val="24"/>
              </w:rPr>
              <w:t>22176, 15-17 лет – 7139; взрослых – 14613. Средний показатель по обращаемости жителей в 1 Центр здоровья в Забайкальском крае не снижается – в среднем каждый центр принимает по 9265 граждан в год (по РФ – 7600).</w:t>
            </w:r>
          </w:p>
          <w:p w:rsidR="00E9715C" w:rsidRPr="004E2054" w:rsidRDefault="00AE2945" w:rsidP="00AE2945">
            <w:pPr>
              <w:pStyle w:val="ae"/>
              <w:ind w:firstLine="0"/>
              <w:rPr>
                <w:color w:val="FF0000"/>
              </w:rPr>
            </w:pPr>
            <w:r w:rsidRPr="00AE2945">
              <w:rPr>
                <w:sz w:val="24"/>
                <w:szCs w:val="24"/>
              </w:rPr>
              <w:t>План диспансеризации утвержден на 2019</w:t>
            </w:r>
            <w:r>
              <w:rPr>
                <w:sz w:val="24"/>
                <w:szCs w:val="24"/>
              </w:rPr>
              <w:t xml:space="preserve"> </w:t>
            </w:r>
            <w:r w:rsidRPr="00AE2945">
              <w:rPr>
                <w:sz w:val="24"/>
                <w:szCs w:val="24"/>
              </w:rPr>
              <w:t>г</w:t>
            </w:r>
            <w:r>
              <w:rPr>
                <w:sz w:val="24"/>
                <w:szCs w:val="24"/>
              </w:rPr>
              <w:t>од</w:t>
            </w:r>
            <w:r w:rsidRPr="00AE2945">
              <w:rPr>
                <w:sz w:val="24"/>
                <w:szCs w:val="24"/>
              </w:rPr>
              <w:t xml:space="preserve"> в количестве 163064 человека, выполнен по законченному случаю на 94% (охвачено 153064 человек). Второй этап диспансеризации выполнен на 15,4%. План </w:t>
            </w:r>
            <w:proofErr w:type="spellStart"/>
            <w:r w:rsidRPr="00AE2945">
              <w:rPr>
                <w:sz w:val="24"/>
                <w:szCs w:val="24"/>
              </w:rPr>
              <w:t>профосмотров</w:t>
            </w:r>
            <w:proofErr w:type="spellEnd"/>
            <w:r w:rsidRPr="00AE2945">
              <w:rPr>
                <w:sz w:val="24"/>
                <w:szCs w:val="24"/>
              </w:rPr>
              <w:t xml:space="preserve"> на 2019</w:t>
            </w:r>
            <w:r>
              <w:rPr>
                <w:sz w:val="24"/>
                <w:szCs w:val="24"/>
              </w:rPr>
              <w:t xml:space="preserve"> </w:t>
            </w:r>
            <w:r w:rsidRPr="00AE2945">
              <w:rPr>
                <w:sz w:val="24"/>
                <w:szCs w:val="24"/>
              </w:rPr>
              <w:t>г</w:t>
            </w:r>
            <w:r>
              <w:rPr>
                <w:sz w:val="24"/>
                <w:szCs w:val="24"/>
              </w:rPr>
              <w:t>од</w:t>
            </w:r>
            <w:r w:rsidRPr="00AE2945">
              <w:rPr>
                <w:sz w:val="24"/>
                <w:szCs w:val="24"/>
              </w:rPr>
              <w:t xml:space="preserve"> утвержден в количестве 116039 человек, выполнен на 90% (охвачено 104695</w:t>
            </w:r>
            <w:r>
              <w:rPr>
                <w:sz w:val="24"/>
                <w:szCs w:val="24"/>
              </w:rPr>
              <w:t xml:space="preserve"> чел.</w:t>
            </w:r>
            <w:r w:rsidRPr="00AE2945">
              <w:rPr>
                <w:sz w:val="24"/>
                <w:szCs w:val="24"/>
              </w:rPr>
              <w:t xml:space="preserve">). Преобладающими факторами риска развития хронических неинфекционных заболеваний, являющихся основной причиной инвалидности и преждевременной смертности населения, продолжают оставаться: нерациональное питание, низкая физическая активность, </w:t>
            </w:r>
            <w:proofErr w:type="spellStart"/>
            <w:r w:rsidRPr="00AE2945">
              <w:rPr>
                <w:sz w:val="24"/>
                <w:szCs w:val="24"/>
              </w:rPr>
              <w:t>табакокурение</w:t>
            </w:r>
            <w:proofErr w:type="spellEnd"/>
            <w:r w:rsidRPr="00AE2945">
              <w:rPr>
                <w:sz w:val="24"/>
                <w:szCs w:val="24"/>
              </w:rPr>
              <w:t>, повышенный уровень артериального давления, избыточная масса тела. Охвачено групповым углубленным профилактическим консультированием 7257</w:t>
            </w:r>
            <w:r>
              <w:rPr>
                <w:sz w:val="24"/>
                <w:szCs w:val="24"/>
              </w:rPr>
              <w:t xml:space="preserve"> </w:t>
            </w:r>
            <w:r w:rsidRPr="00AE2945">
              <w:rPr>
                <w:sz w:val="24"/>
                <w:szCs w:val="24"/>
              </w:rPr>
              <w:t>чел., индивидуальным – 21893 чел. (77% от подлежащих). В</w:t>
            </w:r>
            <w:r>
              <w:rPr>
                <w:sz w:val="24"/>
                <w:szCs w:val="24"/>
              </w:rPr>
              <w:t xml:space="preserve">ысокий и очень высокий </w:t>
            </w:r>
            <w:proofErr w:type="gramStart"/>
            <w:r>
              <w:rPr>
                <w:sz w:val="24"/>
                <w:szCs w:val="24"/>
              </w:rPr>
              <w:t>сердечно-</w:t>
            </w:r>
            <w:r w:rsidRPr="00AE2945">
              <w:rPr>
                <w:sz w:val="24"/>
                <w:szCs w:val="24"/>
              </w:rPr>
              <w:t>сосудистый</w:t>
            </w:r>
            <w:proofErr w:type="gramEnd"/>
            <w:r w:rsidRPr="00AE2945">
              <w:rPr>
                <w:sz w:val="24"/>
                <w:szCs w:val="24"/>
              </w:rPr>
              <w:t xml:space="preserve"> риск имеют 43199 чел. (28% граждан, прошедших диспансеризацию), все граждане направлены для проведения углубленного консультирования в Школы высокого сердечно-сосудистого риска. Диспансерным наблюдением граждан, имеющих выс</w:t>
            </w:r>
            <w:r>
              <w:rPr>
                <w:sz w:val="24"/>
                <w:szCs w:val="24"/>
              </w:rPr>
              <w:t xml:space="preserve">окий и очень высокий </w:t>
            </w:r>
            <w:proofErr w:type="gramStart"/>
            <w:r>
              <w:rPr>
                <w:sz w:val="24"/>
                <w:szCs w:val="24"/>
              </w:rPr>
              <w:t>сердечно-</w:t>
            </w:r>
            <w:r w:rsidRPr="00AE2945">
              <w:rPr>
                <w:sz w:val="24"/>
                <w:szCs w:val="24"/>
              </w:rPr>
              <w:t>сосудистый</w:t>
            </w:r>
            <w:proofErr w:type="gramEnd"/>
            <w:r w:rsidRPr="00AE2945">
              <w:rPr>
                <w:sz w:val="24"/>
                <w:szCs w:val="24"/>
              </w:rPr>
              <w:t xml:space="preserve"> риск, в кабинетах (отделениях) профилактики и Центрах зд</w:t>
            </w:r>
            <w:r>
              <w:rPr>
                <w:sz w:val="24"/>
                <w:szCs w:val="24"/>
              </w:rPr>
              <w:t xml:space="preserve">оровья охвачено 11690 чел, 62% </w:t>
            </w:r>
            <w:r w:rsidRPr="00AE2945">
              <w:rPr>
                <w:sz w:val="24"/>
                <w:szCs w:val="24"/>
              </w:rPr>
              <w:t>лиц, отнесенных ко II-й группе здоровья. В ходе диспансеризации направлено к врачу психиатру-наркологу в связи с выявленным риском пагубного потребления алкоголя 1873 человек, в связи с выявленным риском потребления наркотических средств и психотропных веществ без назначения врача 120 человек.</w:t>
            </w:r>
            <w:r>
              <w:rPr>
                <w:sz w:val="24"/>
                <w:szCs w:val="24"/>
              </w:rPr>
              <w:t xml:space="preserve"> </w:t>
            </w:r>
            <w:r w:rsidRPr="00AE2945">
              <w:rPr>
                <w:sz w:val="24"/>
                <w:szCs w:val="24"/>
              </w:rPr>
              <w:t xml:space="preserve">В кабинеты </w:t>
            </w:r>
            <w:r w:rsidRPr="00AE2945">
              <w:rPr>
                <w:sz w:val="24"/>
                <w:szCs w:val="24"/>
              </w:rPr>
              <w:lastRenderedPageBreak/>
              <w:t>медицинской помощи при отказе от курения, работа</w:t>
            </w:r>
            <w:r>
              <w:rPr>
                <w:sz w:val="24"/>
                <w:szCs w:val="24"/>
              </w:rPr>
              <w:t xml:space="preserve">ющие в медицинских организациях, </w:t>
            </w:r>
            <w:r w:rsidRPr="00AE2945">
              <w:rPr>
                <w:sz w:val="24"/>
                <w:szCs w:val="24"/>
              </w:rPr>
              <w:t>обратилось 6845 человек, бросило курить 4,8%.</w:t>
            </w:r>
            <w:r w:rsidRPr="00AE2945">
              <w:rPr>
                <w:color w:val="FF0000"/>
                <w:sz w:val="24"/>
                <w:szCs w:val="24"/>
              </w:rPr>
              <w:t xml:space="preserve">  </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F36400" w:rsidRPr="004E2054" w:rsidTr="00C5397A">
        <w:trPr>
          <w:trHeight w:val="614"/>
        </w:trPr>
        <w:tc>
          <w:tcPr>
            <w:tcW w:w="992" w:type="dxa"/>
          </w:tcPr>
          <w:p w:rsidR="00F3640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lastRenderedPageBreak/>
              <w:t>1.1.4.1</w:t>
            </w:r>
          </w:p>
        </w:tc>
        <w:tc>
          <w:tcPr>
            <w:tcW w:w="3827" w:type="dxa"/>
          </w:tcPr>
          <w:p w:rsidR="00F36400" w:rsidRPr="00F36400" w:rsidRDefault="00F36400" w:rsidP="003C00F0">
            <w:pPr>
              <w:spacing w:after="0" w:line="240" w:lineRule="auto"/>
              <w:rPr>
                <w:rFonts w:ascii="Times New Roman" w:hAnsi="Times New Roman" w:cs="Times New Roman"/>
              </w:rPr>
            </w:pPr>
            <w:r>
              <w:rPr>
                <w:rFonts w:ascii="Times New Roman" w:hAnsi="Times New Roman" w:cs="Times New Roman"/>
              </w:rPr>
              <w:t xml:space="preserve">Мероприятие </w:t>
            </w:r>
            <w:r>
              <w:rPr>
                <w:rFonts w:ascii="Times New Roman" w:hAnsi="Times New Roman" w:cs="Times New Roman"/>
              </w:rPr>
              <w:br/>
            </w:r>
            <w:r w:rsidRPr="00F36400">
              <w:rPr>
                <w:rFonts w:ascii="Times New Roman" w:hAnsi="Times New Roman" w:cs="Times New Roman"/>
              </w:rPr>
              <w:t xml:space="preserve">Строительство и приобретение </w:t>
            </w:r>
            <w:proofErr w:type="spellStart"/>
            <w:r w:rsidRPr="00F36400">
              <w:rPr>
                <w:rFonts w:ascii="Times New Roman" w:hAnsi="Times New Roman" w:cs="Times New Roman"/>
              </w:rPr>
              <w:t>ФАПов</w:t>
            </w:r>
            <w:proofErr w:type="spellEnd"/>
            <w:r>
              <w:rPr>
                <w:rFonts w:ascii="Times New Roman" w:hAnsi="Times New Roman" w:cs="Times New Roman"/>
              </w:rPr>
              <w:t xml:space="preserve"> (5)</w:t>
            </w:r>
          </w:p>
        </w:tc>
        <w:tc>
          <w:tcPr>
            <w:tcW w:w="8364" w:type="dxa"/>
          </w:tcPr>
          <w:p w:rsidR="00F36400" w:rsidRPr="004E2054" w:rsidRDefault="00BF5D79" w:rsidP="0001131A">
            <w:pPr>
              <w:pStyle w:val="ae"/>
              <w:ind w:firstLine="0"/>
              <w:rPr>
                <w:color w:val="FF0000"/>
                <w:sz w:val="24"/>
                <w:szCs w:val="24"/>
              </w:rPr>
            </w:pPr>
            <w:r w:rsidRPr="003538B2">
              <w:rPr>
                <w:sz w:val="24"/>
                <w:szCs w:val="24"/>
              </w:rPr>
              <w:t xml:space="preserve">В рамках реализации </w:t>
            </w:r>
            <w:r>
              <w:rPr>
                <w:sz w:val="24"/>
                <w:szCs w:val="24"/>
              </w:rPr>
              <w:t>мероприятий П</w:t>
            </w:r>
            <w:r w:rsidRPr="003538B2">
              <w:rPr>
                <w:sz w:val="24"/>
                <w:szCs w:val="24"/>
              </w:rPr>
              <w:t>лана социального развития центров экономического роста Забайкальского края в 2019 году</w:t>
            </w:r>
            <w:r w:rsidR="0001131A">
              <w:rPr>
                <w:sz w:val="24"/>
                <w:szCs w:val="24"/>
              </w:rPr>
              <w:t xml:space="preserve"> приобретено</w:t>
            </w:r>
            <w:r>
              <w:rPr>
                <w:sz w:val="24"/>
                <w:szCs w:val="24"/>
              </w:rPr>
              <w:t xml:space="preserve"> </w:t>
            </w:r>
            <w:r w:rsidR="0001131A">
              <w:rPr>
                <w:sz w:val="24"/>
                <w:szCs w:val="24"/>
              </w:rPr>
              <w:t xml:space="preserve">11 </w:t>
            </w:r>
            <w:r>
              <w:rPr>
                <w:sz w:val="24"/>
                <w:szCs w:val="24"/>
              </w:rPr>
              <w:t>фельдшерско-акушерски</w:t>
            </w:r>
            <w:r w:rsidR="0001131A">
              <w:rPr>
                <w:sz w:val="24"/>
                <w:szCs w:val="24"/>
              </w:rPr>
              <w:t>х</w:t>
            </w:r>
            <w:r>
              <w:rPr>
                <w:sz w:val="24"/>
                <w:szCs w:val="24"/>
              </w:rPr>
              <w:t xml:space="preserve"> пункт</w:t>
            </w:r>
            <w:r w:rsidR="0001131A">
              <w:rPr>
                <w:sz w:val="24"/>
                <w:szCs w:val="24"/>
              </w:rPr>
              <w:t>а</w:t>
            </w:r>
            <w:r>
              <w:rPr>
                <w:sz w:val="24"/>
                <w:szCs w:val="24"/>
              </w:rPr>
              <w:t xml:space="preserve"> в: </w:t>
            </w:r>
            <w:r w:rsidRPr="00BF5D79">
              <w:rPr>
                <w:sz w:val="24"/>
                <w:szCs w:val="24"/>
              </w:rPr>
              <w:t xml:space="preserve">с. </w:t>
            </w:r>
            <w:proofErr w:type="spellStart"/>
            <w:r w:rsidRPr="00BF5D79">
              <w:rPr>
                <w:sz w:val="24"/>
                <w:szCs w:val="24"/>
              </w:rPr>
              <w:t>Хойто</w:t>
            </w:r>
            <w:proofErr w:type="spellEnd"/>
            <w:r w:rsidRPr="00BF5D79">
              <w:rPr>
                <w:sz w:val="24"/>
                <w:szCs w:val="24"/>
              </w:rPr>
              <w:t>-Ага Агинского района</w:t>
            </w:r>
            <w:r>
              <w:rPr>
                <w:sz w:val="24"/>
                <w:szCs w:val="24"/>
              </w:rPr>
              <w:t xml:space="preserve">, с. </w:t>
            </w:r>
            <w:proofErr w:type="spellStart"/>
            <w:r>
              <w:rPr>
                <w:sz w:val="24"/>
                <w:szCs w:val="24"/>
              </w:rPr>
              <w:t>Чиндант</w:t>
            </w:r>
            <w:proofErr w:type="spellEnd"/>
            <w:r>
              <w:rPr>
                <w:sz w:val="24"/>
                <w:szCs w:val="24"/>
              </w:rPr>
              <w:t xml:space="preserve"> 2-й </w:t>
            </w:r>
            <w:proofErr w:type="spellStart"/>
            <w:r w:rsidRPr="00BF5D79">
              <w:rPr>
                <w:sz w:val="24"/>
                <w:szCs w:val="24"/>
              </w:rPr>
              <w:t>Борзинского</w:t>
            </w:r>
            <w:proofErr w:type="spellEnd"/>
            <w:r w:rsidRPr="00BF5D79">
              <w:rPr>
                <w:sz w:val="24"/>
                <w:szCs w:val="24"/>
              </w:rPr>
              <w:t xml:space="preserve"> района</w:t>
            </w:r>
            <w:r>
              <w:rPr>
                <w:sz w:val="24"/>
                <w:szCs w:val="24"/>
              </w:rPr>
              <w:t xml:space="preserve">, </w:t>
            </w:r>
            <w:r w:rsidRPr="00BF5D79">
              <w:rPr>
                <w:sz w:val="24"/>
                <w:szCs w:val="24"/>
              </w:rPr>
              <w:t xml:space="preserve">с. Ключевский </w:t>
            </w:r>
            <w:proofErr w:type="spellStart"/>
            <w:r w:rsidRPr="00BF5D79">
              <w:rPr>
                <w:sz w:val="24"/>
                <w:szCs w:val="24"/>
              </w:rPr>
              <w:t>Могочинского</w:t>
            </w:r>
            <w:proofErr w:type="spellEnd"/>
            <w:r w:rsidRPr="00BF5D79">
              <w:rPr>
                <w:sz w:val="24"/>
                <w:szCs w:val="24"/>
              </w:rPr>
              <w:t xml:space="preserve"> района</w:t>
            </w:r>
            <w:r>
              <w:rPr>
                <w:sz w:val="24"/>
                <w:szCs w:val="24"/>
              </w:rPr>
              <w:t xml:space="preserve">, </w:t>
            </w:r>
            <w:r w:rsidRPr="00BF5D79">
              <w:rPr>
                <w:sz w:val="24"/>
                <w:szCs w:val="24"/>
              </w:rPr>
              <w:t xml:space="preserve">с. </w:t>
            </w:r>
            <w:proofErr w:type="spellStart"/>
            <w:r w:rsidRPr="00BF5D79">
              <w:rPr>
                <w:sz w:val="24"/>
                <w:szCs w:val="24"/>
              </w:rPr>
              <w:t>Боржигантай</w:t>
            </w:r>
            <w:proofErr w:type="spellEnd"/>
            <w:r w:rsidRPr="00BF5D79">
              <w:rPr>
                <w:sz w:val="24"/>
                <w:szCs w:val="24"/>
              </w:rPr>
              <w:t xml:space="preserve"> </w:t>
            </w:r>
            <w:proofErr w:type="spellStart"/>
            <w:r w:rsidRPr="00BF5D79">
              <w:rPr>
                <w:sz w:val="24"/>
                <w:szCs w:val="24"/>
              </w:rPr>
              <w:t>Могойтуйского</w:t>
            </w:r>
            <w:proofErr w:type="spellEnd"/>
            <w:r w:rsidRPr="00BF5D79">
              <w:rPr>
                <w:sz w:val="24"/>
                <w:szCs w:val="24"/>
              </w:rPr>
              <w:t xml:space="preserve"> района</w:t>
            </w:r>
            <w:r>
              <w:rPr>
                <w:sz w:val="24"/>
                <w:szCs w:val="24"/>
              </w:rPr>
              <w:t xml:space="preserve">, </w:t>
            </w:r>
            <w:proofErr w:type="spellStart"/>
            <w:r w:rsidRPr="00BF5D79">
              <w:rPr>
                <w:sz w:val="24"/>
                <w:szCs w:val="24"/>
              </w:rPr>
              <w:t>с</w:t>
            </w:r>
            <w:proofErr w:type="gramStart"/>
            <w:r w:rsidRPr="00BF5D79">
              <w:rPr>
                <w:sz w:val="24"/>
                <w:szCs w:val="24"/>
              </w:rPr>
              <w:t>.Б</w:t>
            </w:r>
            <w:proofErr w:type="gramEnd"/>
            <w:r w:rsidRPr="00BF5D79">
              <w:rPr>
                <w:sz w:val="24"/>
                <w:szCs w:val="24"/>
              </w:rPr>
              <w:t>айгул</w:t>
            </w:r>
            <w:proofErr w:type="spellEnd"/>
            <w:r w:rsidRPr="00BF5D79">
              <w:rPr>
                <w:sz w:val="24"/>
                <w:szCs w:val="24"/>
              </w:rPr>
              <w:t xml:space="preserve"> Чернышевского района</w:t>
            </w:r>
            <w:r>
              <w:rPr>
                <w:sz w:val="24"/>
                <w:szCs w:val="24"/>
              </w:rPr>
              <w:t xml:space="preserve">, </w:t>
            </w:r>
            <w:r w:rsidR="00666704">
              <w:rPr>
                <w:sz w:val="24"/>
                <w:szCs w:val="24"/>
              </w:rPr>
              <w:t xml:space="preserve">с. Старый </w:t>
            </w:r>
            <w:proofErr w:type="spellStart"/>
            <w:r w:rsidR="00666704">
              <w:rPr>
                <w:sz w:val="24"/>
                <w:szCs w:val="24"/>
              </w:rPr>
              <w:t>Олов</w:t>
            </w:r>
            <w:proofErr w:type="spellEnd"/>
            <w:r w:rsidR="00666704">
              <w:rPr>
                <w:sz w:val="24"/>
                <w:szCs w:val="24"/>
              </w:rPr>
              <w:t xml:space="preserve"> </w:t>
            </w:r>
            <w:r w:rsidR="00666704" w:rsidRPr="00666704">
              <w:rPr>
                <w:sz w:val="24"/>
                <w:szCs w:val="24"/>
              </w:rPr>
              <w:t>Чернышевского района</w:t>
            </w:r>
            <w:r w:rsidR="00666704">
              <w:rPr>
                <w:sz w:val="24"/>
                <w:szCs w:val="24"/>
              </w:rPr>
              <w:t xml:space="preserve">, </w:t>
            </w:r>
            <w:r w:rsidR="00666704" w:rsidRPr="00666704">
              <w:rPr>
                <w:sz w:val="24"/>
                <w:szCs w:val="24"/>
              </w:rPr>
              <w:t>с. Комсомольское Чернышевского района</w:t>
            </w:r>
            <w:r w:rsidR="00666704">
              <w:rPr>
                <w:sz w:val="24"/>
                <w:szCs w:val="24"/>
              </w:rPr>
              <w:t xml:space="preserve">, </w:t>
            </w:r>
            <w:r w:rsidR="00666704" w:rsidRPr="00666704">
              <w:rPr>
                <w:sz w:val="24"/>
                <w:szCs w:val="24"/>
              </w:rPr>
              <w:t xml:space="preserve">с. </w:t>
            </w:r>
            <w:proofErr w:type="spellStart"/>
            <w:r w:rsidR="00666704" w:rsidRPr="00666704">
              <w:rPr>
                <w:sz w:val="24"/>
                <w:szCs w:val="24"/>
              </w:rPr>
              <w:t>Укурей</w:t>
            </w:r>
            <w:proofErr w:type="spellEnd"/>
            <w:r w:rsidR="00666704" w:rsidRPr="00666704">
              <w:rPr>
                <w:sz w:val="24"/>
                <w:szCs w:val="24"/>
              </w:rPr>
              <w:t xml:space="preserve"> Чернышевского района</w:t>
            </w:r>
            <w:r w:rsidR="00666704">
              <w:rPr>
                <w:sz w:val="24"/>
                <w:szCs w:val="24"/>
              </w:rPr>
              <w:t xml:space="preserve">, </w:t>
            </w:r>
            <w:r w:rsidR="00666704" w:rsidRPr="00666704">
              <w:rPr>
                <w:sz w:val="24"/>
                <w:szCs w:val="24"/>
              </w:rPr>
              <w:t xml:space="preserve">с. </w:t>
            </w:r>
            <w:proofErr w:type="spellStart"/>
            <w:r w:rsidR="00666704" w:rsidRPr="00666704">
              <w:rPr>
                <w:sz w:val="24"/>
                <w:szCs w:val="24"/>
              </w:rPr>
              <w:t>Челутай</w:t>
            </w:r>
            <w:proofErr w:type="spellEnd"/>
            <w:r w:rsidR="00666704" w:rsidRPr="00666704">
              <w:rPr>
                <w:sz w:val="24"/>
                <w:szCs w:val="24"/>
              </w:rPr>
              <w:t xml:space="preserve"> Агинского района</w:t>
            </w:r>
            <w:r w:rsidR="00666704">
              <w:rPr>
                <w:sz w:val="24"/>
                <w:szCs w:val="24"/>
              </w:rPr>
              <w:t xml:space="preserve">, </w:t>
            </w:r>
            <w:r w:rsidR="00666704" w:rsidRPr="00666704">
              <w:rPr>
                <w:sz w:val="24"/>
                <w:szCs w:val="24"/>
              </w:rPr>
              <w:t xml:space="preserve">с. Сбега </w:t>
            </w:r>
            <w:proofErr w:type="spellStart"/>
            <w:r w:rsidR="00666704" w:rsidRPr="00666704">
              <w:rPr>
                <w:sz w:val="24"/>
                <w:szCs w:val="24"/>
              </w:rPr>
              <w:t>Могочинского</w:t>
            </w:r>
            <w:proofErr w:type="spellEnd"/>
            <w:r w:rsidR="00666704" w:rsidRPr="00666704">
              <w:rPr>
                <w:sz w:val="24"/>
                <w:szCs w:val="24"/>
              </w:rPr>
              <w:t xml:space="preserve"> района</w:t>
            </w:r>
            <w:r w:rsidR="00666704">
              <w:rPr>
                <w:sz w:val="24"/>
                <w:szCs w:val="24"/>
              </w:rPr>
              <w:t xml:space="preserve">, </w:t>
            </w:r>
            <w:r w:rsidR="00666704" w:rsidRPr="00666704">
              <w:rPr>
                <w:sz w:val="24"/>
                <w:szCs w:val="24"/>
              </w:rPr>
              <w:t xml:space="preserve">с. Хада-Булак </w:t>
            </w:r>
            <w:proofErr w:type="spellStart"/>
            <w:r w:rsidR="00666704" w:rsidRPr="00666704">
              <w:rPr>
                <w:sz w:val="24"/>
                <w:szCs w:val="24"/>
              </w:rPr>
              <w:t>Борзинского</w:t>
            </w:r>
            <w:proofErr w:type="spellEnd"/>
            <w:r w:rsidR="00666704" w:rsidRPr="00666704">
              <w:rPr>
                <w:sz w:val="24"/>
                <w:szCs w:val="24"/>
              </w:rPr>
              <w:t xml:space="preserve"> района</w:t>
            </w:r>
            <w:r w:rsidR="00666704">
              <w:rPr>
                <w:sz w:val="24"/>
                <w:szCs w:val="24"/>
              </w:rPr>
              <w:t>.</w:t>
            </w:r>
          </w:p>
        </w:tc>
        <w:tc>
          <w:tcPr>
            <w:tcW w:w="1340" w:type="dxa"/>
            <w:vAlign w:val="center"/>
          </w:tcPr>
          <w:p w:rsidR="00F36400" w:rsidRPr="004E2054" w:rsidRDefault="00F36400" w:rsidP="007F0B80">
            <w:pPr>
              <w:spacing w:after="0" w:line="240" w:lineRule="auto"/>
              <w:jc w:val="center"/>
              <w:rPr>
                <w:rFonts w:ascii="Times New Roman" w:hAnsi="Times New Roman" w:cs="Times New Roman"/>
                <w:b/>
                <w:color w:val="FF0000"/>
              </w:rPr>
            </w:pPr>
          </w:p>
        </w:tc>
      </w:tr>
      <w:tr w:rsidR="00F36400" w:rsidRPr="004E2054" w:rsidTr="00C5397A">
        <w:trPr>
          <w:trHeight w:val="614"/>
        </w:trPr>
        <w:tc>
          <w:tcPr>
            <w:tcW w:w="992" w:type="dxa"/>
          </w:tcPr>
          <w:p w:rsidR="00F3640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1.1.4.3</w:t>
            </w:r>
          </w:p>
        </w:tc>
        <w:tc>
          <w:tcPr>
            <w:tcW w:w="3827" w:type="dxa"/>
          </w:tcPr>
          <w:p w:rsidR="00F36400" w:rsidRDefault="00F36400" w:rsidP="00F36400">
            <w:pPr>
              <w:spacing w:after="0" w:line="240" w:lineRule="auto"/>
              <w:rPr>
                <w:rFonts w:ascii="Times New Roman" w:hAnsi="Times New Roman" w:cs="Times New Roman"/>
              </w:rPr>
            </w:pPr>
            <w:r>
              <w:rPr>
                <w:rFonts w:ascii="Times New Roman" w:hAnsi="Times New Roman" w:cs="Times New Roman"/>
              </w:rPr>
              <w:t xml:space="preserve">Мероприятие </w:t>
            </w:r>
          </w:p>
          <w:p w:rsidR="00F36400" w:rsidRDefault="00F36400" w:rsidP="00F36400">
            <w:pPr>
              <w:spacing w:after="0" w:line="240" w:lineRule="auto"/>
              <w:rPr>
                <w:rFonts w:ascii="Times New Roman" w:hAnsi="Times New Roman" w:cs="Times New Roman"/>
              </w:rPr>
            </w:pPr>
            <w:r w:rsidRPr="00F36400">
              <w:rPr>
                <w:rFonts w:ascii="Times New Roman" w:hAnsi="Times New Roman" w:cs="Times New Roman"/>
              </w:rPr>
              <w:t>Приобретение медицинского оборудования для учреждений здра</w:t>
            </w:r>
            <w:r>
              <w:rPr>
                <w:rFonts w:ascii="Times New Roman" w:hAnsi="Times New Roman" w:cs="Times New Roman"/>
              </w:rPr>
              <w:t>воохранения Забайкальского края</w:t>
            </w:r>
            <w:r w:rsidRPr="00F36400">
              <w:rPr>
                <w:rFonts w:ascii="Times New Roman" w:hAnsi="Times New Roman" w:cs="Times New Roman"/>
              </w:rPr>
              <w:t xml:space="preserve"> (5)</w:t>
            </w:r>
          </w:p>
        </w:tc>
        <w:tc>
          <w:tcPr>
            <w:tcW w:w="8364" w:type="dxa"/>
          </w:tcPr>
          <w:p w:rsidR="00F36400" w:rsidRPr="004E2054" w:rsidRDefault="00BD3249" w:rsidP="004B3D60">
            <w:pPr>
              <w:pStyle w:val="ae"/>
              <w:ind w:firstLine="0"/>
              <w:rPr>
                <w:color w:val="FF0000"/>
                <w:sz w:val="24"/>
                <w:szCs w:val="24"/>
              </w:rPr>
            </w:pPr>
            <w:r w:rsidRPr="003538B2">
              <w:rPr>
                <w:sz w:val="24"/>
                <w:szCs w:val="24"/>
              </w:rPr>
              <w:t xml:space="preserve">В рамках </w:t>
            </w:r>
            <w:proofErr w:type="gramStart"/>
            <w:r w:rsidRPr="003538B2">
              <w:rPr>
                <w:sz w:val="24"/>
                <w:szCs w:val="24"/>
              </w:rPr>
              <w:t xml:space="preserve">реализации </w:t>
            </w:r>
            <w:r>
              <w:rPr>
                <w:sz w:val="24"/>
                <w:szCs w:val="24"/>
              </w:rPr>
              <w:t>мероприятий П</w:t>
            </w:r>
            <w:r w:rsidRPr="003538B2">
              <w:rPr>
                <w:sz w:val="24"/>
                <w:szCs w:val="24"/>
              </w:rPr>
              <w:t>лана социального развития центров экономического роста Забайкальского края</w:t>
            </w:r>
            <w:proofErr w:type="gramEnd"/>
            <w:r w:rsidRPr="003538B2">
              <w:rPr>
                <w:sz w:val="24"/>
                <w:szCs w:val="24"/>
              </w:rPr>
              <w:t xml:space="preserve"> в 2019 году</w:t>
            </w:r>
            <w:r>
              <w:rPr>
                <w:sz w:val="24"/>
                <w:szCs w:val="24"/>
              </w:rPr>
              <w:t xml:space="preserve"> приобретено 3340 единиц медицинского оборудования </w:t>
            </w:r>
            <w:r w:rsidR="00526D70">
              <w:rPr>
                <w:sz w:val="24"/>
                <w:szCs w:val="24"/>
              </w:rPr>
              <w:t>для центральных районных больниц</w:t>
            </w:r>
            <w:r>
              <w:rPr>
                <w:sz w:val="24"/>
                <w:szCs w:val="24"/>
              </w:rPr>
              <w:t xml:space="preserve">. </w:t>
            </w:r>
          </w:p>
        </w:tc>
        <w:tc>
          <w:tcPr>
            <w:tcW w:w="1340" w:type="dxa"/>
            <w:vAlign w:val="center"/>
          </w:tcPr>
          <w:p w:rsidR="00F36400" w:rsidRPr="004E2054" w:rsidRDefault="00F36400" w:rsidP="007F0B80">
            <w:pPr>
              <w:spacing w:after="0" w:line="240" w:lineRule="auto"/>
              <w:jc w:val="center"/>
              <w:rPr>
                <w:rFonts w:ascii="Times New Roman" w:hAnsi="Times New Roman" w:cs="Times New Roman"/>
                <w:b/>
                <w:color w:val="FF0000"/>
              </w:rPr>
            </w:pPr>
          </w:p>
        </w:tc>
      </w:tr>
      <w:tr w:rsidR="00F36400" w:rsidRPr="004E2054" w:rsidTr="00C5397A">
        <w:trPr>
          <w:trHeight w:val="614"/>
        </w:trPr>
        <w:tc>
          <w:tcPr>
            <w:tcW w:w="992" w:type="dxa"/>
          </w:tcPr>
          <w:p w:rsidR="00F3640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1.1.4.4</w:t>
            </w:r>
          </w:p>
        </w:tc>
        <w:tc>
          <w:tcPr>
            <w:tcW w:w="3827" w:type="dxa"/>
          </w:tcPr>
          <w:p w:rsidR="00F36400" w:rsidRDefault="00F36400" w:rsidP="00F36400">
            <w:pPr>
              <w:spacing w:after="0" w:line="240" w:lineRule="auto"/>
              <w:rPr>
                <w:rFonts w:ascii="Times New Roman" w:hAnsi="Times New Roman" w:cs="Times New Roman"/>
              </w:rPr>
            </w:pPr>
            <w:r>
              <w:rPr>
                <w:rFonts w:ascii="Times New Roman" w:hAnsi="Times New Roman" w:cs="Times New Roman"/>
              </w:rPr>
              <w:t xml:space="preserve">Мероприятие </w:t>
            </w:r>
          </w:p>
          <w:p w:rsidR="00F36400" w:rsidRDefault="00F36400" w:rsidP="00F36400">
            <w:pPr>
              <w:spacing w:after="0" w:line="240" w:lineRule="auto"/>
              <w:rPr>
                <w:rFonts w:ascii="Times New Roman" w:hAnsi="Times New Roman" w:cs="Times New Roman"/>
              </w:rPr>
            </w:pPr>
            <w:r w:rsidRPr="00F36400">
              <w:rPr>
                <w:rFonts w:ascii="Times New Roman" w:hAnsi="Times New Roman" w:cs="Times New Roman"/>
              </w:rPr>
              <w:t>Приобретение 54 автомобилей, из них 52 автомобиля скорой медицинской помощи (5)</w:t>
            </w:r>
          </w:p>
        </w:tc>
        <w:tc>
          <w:tcPr>
            <w:tcW w:w="8364" w:type="dxa"/>
          </w:tcPr>
          <w:p w:rsidR="00F36400" w:rsidRPr="004E2054" w:rsidRDefault="00BD3249" w:rsidP="00526D70">
            <w:pPr>
              <w:pStyle w:val="ae"/>
              <w:ind w:firstLine="0"/>
              <w:rPr>
                <w:color w:val="FF0000"/>
                <w:sz w:val="24"/>
                <w:szCs w:val="24"/>
              </w:rPr>
            </w:pPr>
            <w:r w:rsidRPr="003538B2">
              <w:rPr>
                <w:sz w:val="24"/>
                <w:szCs w:val="24"/>
              </w:rPr>
              <w:t xml:space="preserve">В рамках </w:t>
            </w:r>
            <w:proofErr w:type="gramStart"/>
            <w:r w:rsidRPr="003538B2">
              <w:rPr>
                <w:sz w:val="24"/>
                <w:szCs w:val="24"/>
              </w:rPr>
              <w:t xml:space="preserve">реализации </w:t>
            </w:r>
            <w:r>
              <w:rPr>
                <w:sz w:val="24"/>
                <w:szCs w:val="24"/>
              </w:rPr>
              <w:t>мероприятий П</w:t>
            </w:r>
            <w:r w:rsidRPr="003538B2">
              <w:rPr>
                <w:sz w:val="24"/>
                <w:szCs w:val="24"/>
              </w:rPr>
              <w:t>лана социального развития центров экономического роста Забайкальского края</w:t>
            </w:r>
            <w:proofErr w:type="gramEnd"/>
            <w:r w:rsidRPr="003538B2">
              <w:rPr>
                <w:sz w:val="24"/>
                <w:szCs w:val="24"/>
              </w:rPr>
              <w:t xml:space="preserve"> в 2019 году</w:t>
            </w:r>
            <w:r>
              <w:rPr>
                <w:sz w:val="24"/>
                <w:szCs w:val="24"/>
              </w:rPr>
              <w:t xml:space="preserve"> приобретено 40 </w:t>
            </w:r>
            <w:r w:rsidR="003B08CB">
              <w:rPr>
                <w:sz w:val="24"/>
                <w:szCs w:val="24"/>
              </w:rPr>
              <w:t xml:space="preserve">автомобилей </w:t>
            </w:r>
            <w:r w:rsidR="009B7270">
              <w:rPr>
                <w:sz w:val="24"/>
                <w:szCs w:val="24"/>
              </w:rPr>
              <w:t xml:space="preserve">для </w:t>
            </w:r>
            <w:r w:rsidR="00526D70">
              <w:rPr>
                <w:sz w:val="24"/>
                <w:szCs w:val="24"/>
              </w:rPr>
              <w:t>центральных районных больниц.</w:t>
            </w:r>
          </w:p>
        </w:tc>
        <w:tc>
          <w:tcPr>
            <w:tcW w:w="1340" w:type="dxa"/>
            <w:vAlign w:val="center"/>
          </w:tcPr>
          <w:p w:rsidR="00F36400" w:rsidRPr="004E2054" w:rsidRDefault="00F36400" w:rsidP="007F0B80">
            <w:pPr>
              <w:spacing w:after="0" w:line="240" w:lineRule="auto"/>
              <w:jc w:val="center"/>
              <w:rPr>
                <w:rFonts w:ascii="Times New Roman" w:hAnsi="Times New Roman" w:cs="Times New Roman"/>
                <w:b/>
                <w:color w:val="FF0000"/>
              </w:rPr>
            </w:pPr>
          </w:p>
        </w:tc>
      </w:tr>
      <w:tr w:rsidR="00F36400" w:rsidRPr="004E2054" w:rsidTr="00C5397A">
        <w:trPr>
          <w:trHeight w:val="614"/>
        </w:trPr>
        <w:tc>
          <w:tcPr>
            <w:tcW w:w="992" w:type="dxa"/>
          </w:tcPr>
          <w:p w:rsidR="00F3640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1.1.4.5</w:t>
            </w:r>
          </w:p>
        </w:tc>
        <w:tc>
          <w:tcPr>
            <w:tcW w:w="3827" w:type="dxa"/>
          </w:tcPr>
          <w:p w:rsidR="00F36400" w:rsidRDefault="00F36400" w:rsidP="00F36400">
            <w:pPr>
              <w:spacing w:after="0" w:line="240" w:lineRule="auto"/>
              <w:rPr>
                <w:rFonts w:ascii="Times New Roman" w:hAnsi="Times New Roman" w:cs="Times New Roman"/>
              </w:rPr>
            </w:pPr>
            <w:r>
              <w:rPr>
                <w:rFonts w:ascii="Times New Roman" w:hAnsi="Times New Roman" w:cs="Times New Roman"/>
              </w:rPr>
              <w:t xml:space="preserve">Мероприятие </w:t>
            </w:r>
          </w:p>
          <w:p w:rsidR="00F36400" w:rsidRDefault="00F36400" w:rsidP="00F36400">
            <w:pPr>
              <w:spacing w:after="0" w:line="240" w:lineRule="auto"/>
              <w:rPr>
                <w:rFonts w:ascii="Times New Roman" w:hAnsi="Times New Roman" w:cs="Times New Roman"/>
              </w:rPr>
            </w:pPr>
            <w:r w:rsidRPr="00F36400">
              <w:rPr>
                <w:rFonts w:ascii="Times New Roman" w:hAnsi="Times New Roman" w:cs="Times New Roman"/>
              </w:rPr>
              <w:t>Погашение просроченной кредиторской задолженности по средствам ОМС</w:t>
            </w:r>
          </w:p>
        </w:tc>
        <w:tc>
          <w:tcPr>
            <w:tcW w:w="8364" w:type="dxa"/>
          </w:tcPr>
          <w:p w:rsidR="00F36400" w:rsidRPr="00D14044" w:rsidRDefault="00D14044" w:rsidP="00D14044">
            <w:pPr>
              <w:pStyle w:val="ae"/>
              <w:ind w:firstLine="0"/>
              <w:rPr>
                <w:sz w:val="24"/>
                <w:szCs w:val="24"/>
              </w:rPr>
            </w:pPr>
            <w:proofErr w:type="gramStart"/>
            <w:r w:rsidRPr="00D14044">
              <w:rPr>
                <w:sz w:val="24"/>
                <w:szCs w:val="24"/>
              </w:rPr>
              <w:t>Просроченная кредиторская задолженность не снизилась в связи с увеличением значения среднемесячного дохода трудовой деятельности по сравнению с запланированным</w:t>
            </w:r>
            <w:r>
              <w:rPr>
                <w:sz w:val="24"/>
                <w:szCs w:val="24"/>
              </w:rPr>
              <w:t>,</w:t>
            </w:r>
            <w:r w:rsidRPr="00D14044">
              <w:rPr>
                <w:sz w:val="24"/>
                <w:szCs w:val="24"/>
              </w:rPr>
              <w:t xml:space="preserve"> применяемого для расчета целевых показателей по средней заработной плате «указного» персонала.</w:t>
            </w:r>
            <w:proofErr w:type="gramEnd"/>
          </w:p>
        </w:tc>
        <w:tc>
          <w:tcPr>
            <w:tcW w:w="1340" w:type="dxa"/>
            <w:vAlign w:val="center"/>
          </w:tcPr>
          <w:p w:rsidR="00F36400" w:rsidRPr="004E2054" w:rsidRDefault="00F36400"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4E2054" w:rsidRDefault="003C00F0" w:rsidP="003C00F0">
            <w:pPr>
              <w:spacing w:after="0" w:line="240" w:lineRule="auto"/>
              <w:jc w:val="center"/>
              <w:rPr>
                <w:rFonts w:ascii="Times New Roman" w:hAnsi="Times New Roman" w:cs="Times New Roman"/>
                <w:b/>
                <w:color w:val="FF0000"/>
              </w:rPr>
            </w:pPr>
            <w:r w:rsidRPr="00F36400">
              <w:rPr>
                <w:rFonts w:ascii="Times New Roman" w:hAnsi="Times New Roman" w:cs="Times New Roman"/>
              </w:rPr>
              <w:t>1.1.5</w:t>
            </w:r>
          </w:p>
        </w:tc>
        <w:tc>
          <w:tcPr>
            <w:tcW w:w="3827" w:type="dxa"/>
          </w:tcPr>
          <w:p w:rsidR="00E36152" w:rsidRPr="00F36400" w:rsidRDefault="003C00F0" w:rsidP="00E36152">
            <w:pPr>
              <w:spacing w:after="0" w:line="240" w:lineRule="auto"/>
              <w:rPr>
                <w:rFonts w:ascii="Times New Roman" w:hAnsi="Times New Roman" w:cs="Times New Roman"/>
              </w:rPr>
            </w:pPr>
            <w:r>
              <w:rPr>
                <w:rFonts w:ascii="Times New Roman" w:hAnsi="Times New Roman" w:cs="Times New Roman"/>
              </w:rPr>
              <w:t>Основное м</w:t>
            </w:r>
            <w:r w:rsidR="00E36152" w:rsidRPr="00F36400">
              <w:rPr>
                <w:rFonts w:ascii="Times New Roman" w:hAnsi="Times New Roman" w:cs="Times New Roman"/>
              </w:rPr>
              <w:t xml:space="preserve">ероприятие </w:t>
            </w:r>
          </w:p>
          <w:p w:rsidR="00E36152" w:rsidRPr="004E2054" w:rsidRDefault="00E36152" w:rsidP="00154EA9">
            <w:pPr>
              <w:spacing w:after="0" w:line="240" w:lineRule="auto"/>
              <w:jc w:val="both"/>
              <w:rPr>
                <w:rFonts w:ascii="Times New Roman" w:hAnsi="Times New Roman" w:cs="Times New Roman"/>
                <w:color w:val="FF0000"/>
              </w:rPr>
            </w:pPr>
            <w:r w:rsidRPr="00F36400">
              <w:rPr>
                <w:rFonts w:ascii="Times New Roman" w:hAnsi="Times New Roman" w:cs="Times New Roman"/>
              </w:rPr>
              <w:t xml:space="preserve">Строительство </w:t>
            </w:r>
            <w:proofErr w:type="spellStart"/>
            <w:r w:rsidRPr="00F36400">
              <w:rPr>
                <w:rFonts w:ascii="Times New Roman" w:hAnsi="Times New Roman" w:cs="Times New Roman"/>
              </w:rPr>
              <w:t>ФАПов</w:t>
            </w:r>
            <w:proofErr w:type="spellEnd"/>
            <w:r w:rsidRPr="00F36400">
              <w:rPr>
                <w:rFonts w:ascii="Times New Roman" w:hAnsi="Times New Roman" w:cs="Times New Roman"/>
              </w:rPr>
              <w:t xml:space="preserve"> и оснащение медицинским оборудованием</w:t>
            </w:r>
            <w:r w:rsidRPr="004E2054">
              <w:rPr>
                <w:rFonts w:ascii="Times New Roman" w:hAnsi="Times New Roman" w:cs="Times New Roman"/>
                <w:color w:val="FF0000"/>
              </w:rPr>
              <w:t xml:space="preserve"> </w:t>
            </w:r>
          </w:p>
        </w:tc>
        <w:tc>
          <w:tcPr>
            <w:tcW w:w="8364" w:type="dxa"/>
          </w:tcPr>
          <w:p w:rsidR="00E36152" w:rsidRDefault="007E1FDE" w:rsidP="007E1FDE">
            <w:pPr>
              <w:spacing w:after="0" w:line="240" w:lineRule="auto"/>
              <w:jc w:val="both"/>
              <w:rPr>
                <w:rFonts w:ascii="Times New Roman" w:hAnsi="Times New Roman" w:cs="Times New Roman"/>
              </w:rPr>
            </w:pPr>
            <w:r w:rsidRPr="007E1FDE">
              <w:rPr>
                <w:rFonts w:ascii="Times New Roman" w:hAnsi="Times New Roman" w:cs="Times New Roman"/>
              </w:rPr>
              <w:t xml:space="preserve">В рамках государственной программы Забайкальского края «Устойчивое развитие сельских территорий» завершены работы по строительству </w:t>
            </w:r>
            <w:proofErr w:type="spellStart"/>
            <w:r w:rsidRPr="007E1FDE">
              <w:rPr>
                <w:rFonts w:ascii="Times New Roman" w:hAnsi="Times New Roman" w:cs="Times New Roman"/>
              </w:rPr>
              <w:t>ФАПа</w:t>
            </w:r>
            <w:proofErr w:type="spellEnd"/>
            <w:r w:rsidRPr="007E1FDE">
              <w:rPr>
                <w:rFonts w:ascii="Times New Roman" w:hAnsi="Times New Roman" w:cs="Times New Roman"/>
              </w:rPr>
              <w:t xml:space="preserve"> </w:t>
            </w:r>
            <w:proofErr w:type="gramStart"/>
            <w:r w:rsidRPr="007E1FDE">
              <w:rPr>
                <w:rFonts w:ascii="Times New Roman" w:hAnsi="Times New Roman" w:cs="Times New Roman"/>
              </w:rPr>
              <w:t>в</w:t>
            </w:r>
            <w:proofErr w:type="gramEnd"/>
            <w:r w:rsidRPr="007E1FDE">
              <w:rPr>
                <w:rFonts w:ascii="Times New Roman" w:hAnsi="Times New Roman" w:cs="Times New Roman"/>
              </w:rPr>
              <w:t xml:space="preserve"> </w:t>
            </w:r>
            <w:proofErr w:type="gramStart"/>
            <w:r w:rsidRPr="007E1FDE">
              <w:rPr>
                <w:rFonts w:ascii="Times New Roman" w:hAnsi="Times New Roman" w:cs="Times New Roman"/>
              </w:rPr>
              <w:t>с</w:t>
            </w:r>
            <w:proofErr w:type="gramEnd"/>
            <w:r w:rsidRPr="007E1FDE">
              <w:rPr>
                <w:rFonts w:ascii="Times New Roman" w:hAnsi="Times New Roman" w:cs="Times New Roman"/>
              </w:rPr>
              <w:t xml:space="preserve">. Нарасун </w:t>
            </w:r>
            <w:proofErr w:type="spellStart"/>
            <w:r w:rsidRPr="007E1FDE">
              <w:rPr>
                <w:rFonts w:ascii="Times New Roman" w:hAnsi="Times New Roman" w:cs="Times New Roman"/>
              </w:rPr>
              <w:t>Акшинского</w:t>
            </w:r>
            <w:proofErr w:type="spellEnd"/>
            <w:r w:rsidRPr="007E1FDE">
              <w:rPr>
                <w:rFonts w:ascii="Times New Roman" w:hAnsi="Times New Roman" w:cs="Times New Roman"/>
              </w:rPr>
              <w:t xml:space="preserve"> района, акт ввода получен 30 декабря 2019 года. Фактическое финансирование составляет 13,86 млн. рублей (100% от плана).</w:t>
            </w:r>
          </w:p>
          <w:p w:rsidR="007E1FDE" w:rsidRPr="007E1FDE" w:rsidRDefault="007E1FDE" w:rsidP="007E1FDE">
            <w:pPr>
              <w:spacing w:after="0" w:line="240" w:lineRule="auto"/>
              <w:jc w:val="both"/>
              <w:rPr>
                <w:rFonts w:ascii="Times New Roman" w:hAnsi="Times New Roman" w:cs="Times New Roman"/>
              </w:rPr>
            </w:pPr>
            <w:proofErr w:type="gramStart"/>
            <w:r>
              <w:rPr>
                <w:rFonts w:ascii="Times New Roman" w:hAnsi="Times New Roman" w:cs="Times New Roman"/>
              </w:rPr>
              <w:t xml:space="preserve">Не удалось приступить к строительству </w:t>
            </w:r>
            <w:proofErr w:type="spellStart"/>
            <w:r>
              <w:rPr>
                <w:rFonts w:ascii="Times New Roman" w:hAnsi="Times New Roman" w:cs="Times New Roman"/>
              </w:rPr>
              <w:t>ФАПа</w:t>
            </w:r>
            <w:proofErr w:type="spellEnd"/>
            <w:r>
              <w:rPr>
                <w:rFonts w:ascii="Times New Roman" w:hAnsi="Times New Roman" w:cs="Times New Roman"/>
              </w:rPr>
              <w:t xml:space="preserve"> </w:t>
            </w:r>
            <w:r w:rsidRPr="007E1FDE">
              <w:rPr>
                <w:rFonts w:ascii="Times New Roman" w:hAnsi="Times New Roman" w:cs="Times New Roman"/>
              </w:rPr>
              <w:t xml:space="preserve">в с. </w:t>
            </w:r>
            <w:proofErr w:type="spellStart"/>
            <w:r w:rsidRPr="007E1FDE">
              <w:rPr>
                <w:rFonts w:ascii="Times New Roman" w:hAnsi="Times New Roman" w:cs="Times New Roman"/>
              </w:rPr>
              <w:t>Сохондо</w:t>
            </w:r>
            <w:proofErr w:type="spellEnd"/>
            <w:r w:rsidRPr="007E1FDE">
              <w:rPr>
                <w:rFonts w:ascii="Times New Roman" w:hAnsi="Times New Roman" w:cs="Times New Roman"/>
              </w:rPr>
              <w:t xml:space="preserve"> Читинского района (на земельном участке планируемого строительства вырыт котлован под заливку фундамента, котлован</w:t>
            </w:r>
            <w:r>
              <w:rPr>
                <w:rFonts w:ascii="Times New Roman" w:hAnsi="Times New Roman" w:cs="Times New Roman"/>
              </w:rPr>
              <w:t xml:space="preserve"> был</w:t>
            </w:r>
            <w:r w:rsidRPr="007E1FDE">
              <w:rPr>
                <w:rFonts w:ascii="Times New Roman" w:hAnsi="Times New Roman" w:cs="Times New Roman"/>
              </w:rPr>
              <w:t xml:space="preserve"> залит грунтовыми водами, провести отвод воды не представля</w:t>
            </w:r>
            <w:r>
              <w:rPr>
                <w:rFonts w:ascii="Times New Roman" w:hAnsi="Times New Roman" w:cs="Times New Roman"/>
              </w:rPr>
              <w:t>лось</w:t>
            </w:r>
            <w:r w:rsidRPr="007E1FDE">
              <w:rPr>
                <w:rFonts w:ascii="Times New Roman" w:hAnsi="Times New Roman" w:cs="Times New Roman"/>
              </w:rPr>
              <w:t xml:space="preserve"> возможным, подписано доп</w:t>
            </w:r>
            <w:r>
              <w:rPr>
                <w:rFonts w:ascii="Times New Roman" w:hAnsi="Times New Roman" w:cs="Times New Roman"/>
              </w:rPr>
              <w:t xml:space="preserve">олнительное </w:t>
            </w:r>
            <w:r w:rsidRPr="007E1FDE">
              <w:rPr>
                <w:rFonts w:ascii="Times New Roman" w:hAnsi="Times New Roman" w:cs="Times New Roman"/>
              </w:rPr>
              <w:t xml:space="preserve">соглашение от 02.12.2019 </w:t>
            </w:r>
            <w:r>
              <w:rPr>
                <w:rFonts w:ascii="Times New Roman" w:hAnsi="Times New Roman" w:cs="Times New Roman"/>
              </w:rPr>
              <w:br/>
            </w:r>
            <w:r w:rsidRPr="007E1FDE">
              <w:rPr>
                <w:rFonts w:ascii="Times New Roman" w:hAnsi="Times New Roman" w:cs="Times New Roman"/>
              </w:rPr>
              <w:t xml:space="preserve">№ 056-2019-N10068-1/3 к соглашению о реализации регионального проекта «Развитие системы оказания первичной медико-санитарной помощи», в части исключения в 2019 году данного </w:t>
            </w:r>
            <w:proofErr w:type="spellStart"/>
            <w:r w:rsidRPr="007E1FDE">
              <w:rPr>
                <w:rFonts w:ascii="Times New Roman" w:hAnsi="Times New Roman" w:cs="Times New Roman"/>
              </w:rPr>
              <w:t>ФАП</w:t>
            </w:r>
            <w:r>
              <w:rPr>
                <w:rFonts w:ascii="Times New Roman" w:hAnsi="Times New Roman" w:cs="Times New Roman"/>
              </w:rPr>
              <w:t>а</w:t>
            </w:r>
            <w:proofErr w:type="spellEnd"/>
            <w:r w:rsidRPr="007E1FDE">
              <w:rPr>
                <w:rFonts w:ascii="Times New Roman" w:hAnsi="Times New Roman" w:cs="Times New Roman"/>
              </w:rPr>
              <w:t xml:space="preserve"> из</w:t>
            </w:r>
            <w:proofErr w:type="gramEnd"/>
            <w:r w:rsidRPr="007E1FDE">
              <w:rPr>
                <w:rFonts w:ascii="Times New Roman" w:hAnsi="Times New Roman" w:cs="Times New Roman"/>
              </w:rPr>
              <w:t xml:space="preserve"> результатов проекта).</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F36400" w:rsidRPr="004E2054" w:rsidTr="00C5397A">
        <w:trPr>
          <w:trHeight w:val="614"/>
        </w:trPr>
        <w:tc>
          <w:tcPr>
            <w:tcW w:w="992" w:type="dxa"/>
          </w:tcPr>
          <w:p w:rsidR="00F3640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lastRenderedPageBreak/>
              <w:t>1.1.5.1</w:t>
            </w:r>
          </w:p>
        </w:tc>
        <w:tc>
          <w:tcPr>
            <w:tcW w:w="3827" w:type="dxa"/>
          </w:tcPr>
          <w:p w:rsidR="00F36400" w:rsidRPr="00F36400" w:rsidRDefault="00F36400" w:rsidP="003C00F0">
            <w:pPr>
              <w:spacing w:after="0" w:line="240" w:lineRule="auto"/>
              <w:rPr>
                <w:rFonts w:ascii="Times New Roman" w:hAnsi="Times New Roman" w:cs="Times New Roman"/>
              </w:rPr>
            </w:pPr>
            <w:r>
              <w:rPr>
                <w:rFonts w:ascii="Times New Roman" w:hAnsi="Times New Roman" w:cs="Times New Roman"/>
              </w:rPr>
              <w:t xml:space="preserve">Мероприятие </w:t>
            </w:r>
            <w:r>
              <w:rPr>
                <w:rFonts w:ascii="Times New Roman" w:hAnsi="Times New Roman" w:cs="Times New Roman"/>
              </w:rPr>
              <w:br/>
            </w:r>
            <w:r w:rsidRPr="00F36400">
              <w:rPr>
                <w:rFonts w:ascii="Times New Roman" w:hAnsi="Times New Roman" w:cs="Times New Roman"/>
              </w:rPr>
              <w:t xml:space="preserve">Строительство и приобретение </w:t>
            </w:r>
            <w:proofErr w:type="spellStart"/>
            <w:r w:rsidRPr="00F36400">
              <w:rPr>
                <w:rFonts w:ascii="Times New Roman" w:hAnsi="Times New Roman" w:cs="Times New Roman"/>
              </w:rPr>
              <w:t>ФАПов</w:t>
            </w:r>
            <w:proofErr w:type="spellEnd"/>
            <w:r>
              <w:rPr>
                <w:rFonts w:ascii="Times New Roman" w:hAnsi="Times New Roman" w:cs="Times New Roman"/>
              </w:rPr>
              <w:t xml:space="preserve"> (5)</w:t>
            </w:r>
          </w:p>
        </w:tc>
        <w:tc>
          <w:tcPr>
            <w:tcW w:w="8364" w:type="dxa"/>
          </w:tcPr>
          <w:p w:rsidR="00F36400" w:rsidRPr="004E2054" w:rsidRDefault="00BF5D79" w:rsidP="00BF5D79">
            <w:pPr>
              <w:spacing w:after="0" w:line="240" w:lineRule="auto"/>
              <w:jc w:val="both"/>
              <w:rPr>
                <w:rFonts w:ascii="Times New Roman" w:hAnsi="Times New Roman" w:cs="Times New Roman"/>
                <w:color w:val="FF0000"/>
              </w:rPr>
            </w:pPr>
            <w:r w:rsidRPr="003538B2">
              <w:rPr>
                <w:rFonts w:ascii="Times New Roman" w:hAnsi="Times New Roman" w:cs="Times New Roman"/>
                <w:sz w:val="24"/>
                <w:szCs w:val="24"/>
              </w:rPr>
              <w:t xml:space="preserve">В рамках реализации </w:t>
            </w:r>
            <w:r>
              <w:rPr>
                <w:rFonts w:ascii="Times New Roman" w:hAnsi="Times New Roman" w:cs="Times New Roman"/>
                <w:sz w:val="24"/>
                <w:szCs w:val="24"/>
              </w:rPr>
              <w:t>мероприятий П</w:t>
            </w:r>
            <w:r w:rsidRPr="003538B2">
              <w:rPr>
                <w:rFonts w:ascii="Times New Roman" w:hAnsi="Times New Roman" w:cs="Times New Roman"/>
                <w:sz w:val="24"/>
                <w:szCs w:val="24"/>
              </w:rPr>
              <w:t>лана социального развития центров экономического роста Забайкальского края в 2019 году</w:t>
            </w:r>
            <w:r>
              <w:rPr>
                <w:rFonts w:ascii="Times New Roman" w:hAnsi="Times New Roman" w:cs="Times New Roman"/>
                <w:sz w:val="24"/>
                <w:szCs w:val="24"/>
              </w:rPr>
              <w:t xml:space="preserve"> построен фельдшерско-акушерский пункт в </w:t>
            </w:r>
            <w:proofErr w:type="gramStart"/>
            <w:r w:rsidRPr="00BF5D79">
              <w:rPr>
                <w:rFonts w:ascii="Times New Roman" w:hAnsi="Times New Roman" w:cs="Times New Roman"/>
                <w:sz w:val="24"/>
                <w:szCs w:val="24"/>
              </w:rPr>
              <w:t>с</w:t>
            </w:r>
            <w:proofErr w:type="gramEnd"/>
            <w:r w:rsidRPr="00BF5D79">
              <w:rPr>
                <w:rFonts w:ascii="Times New Roman" w:hAnsi="Times New Roman" w:cs="Times New Roman"/>
                <w:sz w:val="24"/>
                <w:szCs w:val="24"/>
              </w:rPr>
              <w:t>. Знаменка Нерчинского района</w:t>
            </w:r>
            <w:r>
              <w:rPr>
                <w:rFonts w:ascii="Times New Roman" w:hAnsi="Times New Roman" w:cs="Times New Roman"/>
                <w:sz w:val="24"/>
                <w:szCs w:val="24"/>
              </w:rPr>
              <w:t xml:space="preserve">. </w:t>
            </w:r>
          </w:p>
        </w:tc>
        <w:tc>
          <w:tcPr>
            <w:tcW w:w="1340" w:type="dxa"/>
            <w:vAlign w:val="center"/>
          </w:tcPr>
          <w:p w:rsidR="00F36400" w:rsidRPr="004E2054" w:rsidRDefault="00F36400"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154EA9" w:rsidRPr="004E2054" w:rsidRDefault="003C00F0" w:rsidP="003C00F0">
            <w:pPr>
              <w:spacing w:after="0" w:line="240" w:lineRule="auto"/>
              <w:jc w:val="center"/>
              <w:rPr>
                <w:rFonts w:ascii="Times New Roman" w:hAnsi="Times New Roman" w:cs="Times New Roman"/>
                <w:b/>
                <w:color w:val="FF0000"/>
              </w:rPr>
            </w:pPr>
            <w:r w:rsidRPr="003C00F0">
              <w:rPr>
                <w:rFonts w:ascii="Times New Roman" w:hAnsi="Times New Roman" w:cs="Times New Roman"/>
              </w:rPr>
              <w:t>1.1.6</w:t>
            </w:r>
          </w:p>
        </w:tc>
        <w:tc>
          <w:tcPr>
            <w:tcW w:w="3827" w:type="dxa"/>
          </w:tcPr>
          <w:p w:rsidR="00154EA9" w:rsidRPr="003C00F0" w:rsidRDefault="003C00F0" w:rsidP="00E36152">
            <w:pPr>
              <w:spacing w:after="0" w:line="240" w:lineRule="auto"/>
              <w:rPr>
                <w:rFonts w:ascii="Times New Roman" w:hAnsi="Times New Roman" w:cs="Times New Roman"/>
              </w:rPr>
            </w:pPr>
            <w:r w:rsidRPr="003C00F0">
              <w:rPr>
                <w:rFonts w:ascii="Times New Roman" w:hAnsi="Times New Roman" w:cs="Times New Roman"/>
              </w:rPr>
              <w:t>Основное м</w:t>
            </w:r>
            <w:r w:rsidR="00154EA9" w:rsidRPr="003C00F0">
              <w:rPr>
                <w:rFonts w:ascii="Times New Roman" w:hAnsi="Times New Roman" w:cs="Times New Roman"/>
              </w:rPr>
              <w:t xml:space="preserve">ероприятие </w:t>
            </w:r>
          </w:p>
          <w:p w:rsidR="00154EA9" w:rsidRPr="004E2054" w:rsidRDefault="00154EA9" w:rsidP="00E36152">
            <w:pPr>
              <w:spacing w:after="0" w:line="240" w:lineRule="auto"/>
              <w:rPr>
                <w:rFonts w:ascii="Times New Roman" w:hAnsi="Times New Roman" w:cs="Times New Roman"/>
                <w:color w:val="FF0000"/>
              </w:rPr>
            </w:pPr>
            <w:r w:rsidRPr="003C00F0">
              <w:rPr>
                <w:rFonts w:ascii="Times New Roman" w:hAnsi="Times New Roman" w:cs="Times New Roman"/>
              </w:rPr>
              <w:t>Осуществление бюджетных инвестиций в объекты капитального строительства государственной собственности Забайкальского края и в объекты недвижимого имущества, приобретаемые в государственную собственность Забайкальского края, в сфере</w:t>
            </w:r>
            <w:r w:rsidRPr="004E2054">
              <w:rPr>
                <w:rFonts w:ascii="Times New Roman" w:hAnsi="Times New Roman" w:cs="Times New Roman"/>
                <w:color w:val="FF0000"/>
              </w:rPr>
              <w:t xml:space="preserve"> </w:t>
            </w:r>
            <w:r w:rsidRPr="003C00F0">
              <w:rPr>
                <w:rFonts w:ascii="Times New Roman" w:hAnsi="Times New Roman" w:cs="Times New Roman"/>
              </w:rPr>
              <w:t>здравоохранения</w:t>
            </w:r>
          </w:p>
        </w:tc>
        <w:tc>
          <w:tcPr>
            <w:tcW w:w="8364" w:type="dxa"/>
          </w:tcPr>
          <w:p w:rsidR="00FF5B75" w:rsidRPr="00102711" w:rsidRDefault="00997C92" w:rsidP="00CD33EB">
            <w:pPr>
              <w:spacing w:after="0" w:line="240" w:lineRule="auto"/>
              <w:jc w:val="both"/>
              <w:rPr>
                <w:rFonts w:ascii="Times New Roman" w:hAnsi="Times New Roman" w:cs="Times New Roman"/>
              </w:rPr>
            </w:pPr>
            <w:r w:rsidRPr="00CD33EB">
              <w:rPr>
                <w:rFonts w:ascii="Times New Roman" w:hAnsi="Times New Roman" w:cs="Times New Roman"/>
              </w:rPr>
              <w:t>В соответствии с З</w:t>
            </w:r>
            <w:r w:rsidR="00CD33EB" w:rsidRPr="00CD33EB">
              <w:rPr>
                <w:rFonts w:ascii="Times New Roman" w:hAnsi="Times New Roman" w:cs="Times New Roman"/>
              </w:rPr>
              <w:t>аконом Забайкальского края от 25</w:t>
            </w:r>
            <w:r w:rsidRPr="00CD33EB">
              <w:rPr>
                <w:rFonts w:ascii="Times New Roman" w:hAnsi="Times New Roman" w:cs="Times New Roman"/>
              </w:rPr>
              <w:t xml:space="preserve"> декабря 201</w:t>
            </w:r>
            <w:r w:rsidR="00CD33EB" w:rsidRPr="00CD33EB">
              <w:rPr>
                <w:rFonts w:ascii="Times New Roman" w:hAnsi="Times New Roman" w:cs="Times New Roman"/>
              </w:rPr>
              <w:t>8 года № 1668</w:t>
            </w:r>
            <w:r w:rsidRPr="00CD33EB">
              <w:rPr>
                <w:rFonts w:ascii="Times New Roman" w:hAnsi="Times New Roman" w:cs="Times New Roman"/>
              </w:rPr>
              <w:t>-ЗЗК «О бюджете Забайкальского края на 201</w:t>
            </w:r>
            <w:r w:rsidR="00102711" w:rsidRPr="00CD33EB">
              <w:rPr>
                <w:rFonts w:ascii="Times New Roman" w:hAnsi="Times New Roman" w:cs="Times New Roman"/>
              </w:rPr>
              <w:t>9</w:t>
            </w:r>
            <w:r w:rsidRPr="00CD33EB">
              <w:rPr>
                <w:rFonts w:ascii="Times New Roman" w:hAnsi="Times New Roman" w:cs="Times New Roman"/>
              </w:rPr>
              <w:t xml:space="preserve"> год и плановый период 20</w:t>
            </w:r>
            <w:r w:rsidR="00102711" w:rsidRPr="00CD33EB">
              <w:rPr>
                <w:rFonts w:ascii="Times New Roman" w:hAnsi="Times New Roman" w:cs="Times New Roman"/>
              </w:rPr>
              <w:t>20</w:t>
            </w:r>
            <w:r w:rsidRPr="00CD33EB">
              <w:rPr>
                <w:rFonts w:ascii="Times New Roman" w:hAnsi="Times New Roman" w:cs="Times New Roman"/>
              </w:rPr>
              <w:t xml:space="preserve"> и</w:t>
            </w:r>
            <w:r w:rsidR="00102711" w:rsidRPr="00CD33EB">
              <w:rPr>
                <w:rFonts w:ascii="Times New Roman" w:hAnsi="Times New Roman" w:cs="Times New Roman"/>
              </w:rPr>
              <w:t xml:space="preserve"> 2021</w:t>
            </w:r>
            <w:r w:rsidRPr="00CD33EB">
              <w:rPr>
                <w:rFonts w:ascii="Times New Roman" w:hAnsi="Times New Roman" w:cs="Times New Roman"/>
              </w:rPr>
              <w:t xml:space="preserve"> годов» </w:t>
            </w:r>
            <w:bookmarkStart w:id="0" w:name="OLE_LINK123"/>
            <w:bookmarkStart w:id="1" w:name="OLE_LINK124"/>
            <w:r w:rsidR="00387702" w:rsidRPr="00CD33EB">
              <w:rPr>
                <w:rFonts w:ascii="Times New Roman" w:hAnsi="Times New Roman" w:cs="Times New Roman"/>
              </w:rPr>
              <w:t xml:space="preserve">строительство </w:t>
            </w:r>
            <w:r w:rsidR="00F776FA" w:rsidRPr="00CD33EB">
              <w:rPr>
                <w:rFonts w:ascii="Times New Roman" w:hAnsi="Times New Roman" w:cs="Times New Roman"/>
              </w:rPr>
              <w:t>поликлиник в районах края</w:t>
            </w:r>
            <w:r w:rsidRPr="00CD33EB">
              <w:rPr>
                <w:rFonts w:ascii="Times New Roman" w:hAnsi="Times New Roman" w:cs="Times New Roman"/>
              </w:rPr>
              <w:t xml:space="preserve"> в 201</w:t>
            </w:r>
            <w:r w:rsidR="00102711" w:rsidRPr="00CD33EB">
              <w:rPr>
                <w:rFonts w:ascii="Times New Roman" w:hAnsi="Times New Roman" w:cs="Times New Roman"/>
              </w:rPr>
              <w:t>9</w:t>
            </w:r>
            <w:r w:rsidRPr="00CD33EB">
              <w:rPr>
                <w:rFonts w:ascii="Times New Roman" w:hAnsi="Times New Roman" w:cs="Times New Roman"/>
              </w:rPr>
              <w:t xml:space="preserve"> году</w:t>
            </w:r>
            <w:r w:rsidR="00F776FA" w:rsidRPr="00CD33EB">
              <w:rPr>
                <w:rFonts w:ascii="Times New Roman" w:hAnsi="Times New Roman" w:cs="Times New Roman"/>
              </w:rPr>
              <w:t xml:space="preserve"> </w:t>
            </w:r>
            <w:r w:rsidR="00387702" w:rsidRPr="00CD33EB">
              <w:rPr>
                <w:rFonts w:ascii="Times New Roman" w:hAnsi="Times New Roman" w:cs="Times New Roman"/>
              </w:rPr>
              <w:t>не предусмотрено.</w:t>
            </w:r>
            <w:bookmarkEnd w:id="0"/>
            <w:bookmarkEnd w:id="1"/>
          </w:p>
        </w:tc>
        <w:tc>
          <w:tcPr>
            <w:tcW w:w="1340" w:type="dxa"/>
            <w:vAlign w:val="center"/>
          </w:tcPr>
          <w:p w:rsidR="00154EA9" w:rsidRPr="004E2054" w:rsidRDefault="00154EA9"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1.1.7</w:t>
            </w:r>
          </w:p>
        </w:tc>
        <w:tc>
          <w:tcPr>
            <w:tcW w:w="3827" w:type="dxa"/>
          </w:tcPr>
          <w:p w:rsidR="003C00F0" w:rsidRDefault="003C00F0" w:rsidP="00E36152">
            <w:pPr>
              <w:spacing w:after="0" w:line="240" w:lineRule="auto"/>
              <w:rPr>
                <w:rFonts w:ascii="Times New Roman" w:hAnsi="Times New Roman" w:cs="Times New Roman"/>
              </w:rPr>
            </w:pPr>
            <w:r w:rsidRPr="003C00F0">
              <w:rPr>
                <w:rFonts w:ascii="Times New Roman" w:hAnsi="Times New Roman" w:cs="Times New Roman"/>
              </w:rPr>
              <w:t>Основное мероприятие</w:t>
            </w:r>
            <w:r>
              <w:rPr>
                <w:rFonts w:ascii="Times New Roman" w:hAnsi="Times New Roman" w:cs="Times New Roman"/>
              </w:rPr>
              <w:t xml:space="preserve"> </w:t>
            </w:r>
          </w:p>
          <w:p w:rsidR="003C00F0" w:rsidRPr="003C00F0" w:rsidRDefault="003C00F0" w:rsidP="00E36152">
            <w:pPr>
              <w:spacing w:after="0" w:line="240" w:lineRule="auto"/>
              <w:rPr>
                <w:rFonts w:ascii="Times New Roman" w:hAnsi="Times New Roman" w:cs="Times New Roman"/>
              </w:rPr>
            </w:pPr>
            <w:r>
              <w:rPr>
                <w:rFonts w:ascii="Times New Roman" w:hAnsi="Times New Roman" w:cs="Times New Roman"/>
              </w:rPr>
              <w:t>Региональный проект «</w:t>
            </w:r>
            <w:r w:rsidRPr="003C00F0">
              <w:rPr>
                <w:rFonts w:ascii="Times New Roman" w:hAnsi="Times New Roman" w:cs="Times New Roman"/>
              </w:rPr>
              <w:t>Развитие системы оказания первичной медико-санитар</w:t>
            </w:r>
            <w:r>
              <w:rPr>
                <w:rFonts w:ascii="Times New Roman" w:hAnsi="Times New Roman" w:cs="Times New Roman"/>
              </w:rPr>
              <w:t>ной помощи (Забайкальский край)»</w:t>
            </w:r>
          </w:p>
        </w:tc>
        <w:tc>
          <w:tcPr>
            <w:tcW w:w="8364" w:type="dxa"/>
          </w:tcPr>
          <w:p w:rsidR="003C00F0" w:rsidRPr="007E1FDE" w:rsidRDefault="007E1FDE" w:rsidP="007E1FDE">
            <w:pPr>
              <w:spacing w:after="0" w:line="240" w:lineRule="auto"/>
              <w:jc w:val="both"/>
              <w:rPr>
                <w:rFonts w:ascii="Times New Roman" w:hAnsi="Times New Roman" w:cs="Times New Roman"/>
              </w:rPr>
            </w:pPr>
            <w:r w:rsidRPr="007E1FDE">
              <w:rPr>
                <w:rFonts w:ascii="Times New Roman" w:hAnsi="Times New Roman" w:cs="Times New Roman"/>
              </w:rPr>
              <w:t>В 2019 году началась реализация регионального проекта «Развитие системы оказания первичной медико-санитарной помощи (Забайкальский край)»</w:t>
            </w:r>
            <w:r>
              <w:rPr>
                <w:rFonts w:ascii="Times New Roman" w:hAnsi="Times New Roman" w:cs="Times New Roman"/>
              </w:rPr>
              <w:t xml:space="preserve">, на 2019 год </w:t>
            </w:r>
            <w:r w:rsidRPr="007E1FDE">
              <w:rPr>
                <w:rFonts w:ascii="Times New Roman" w:hAnsi="Times New Roman" w:cs="Times New Roman"/>
              </w:rPr>
              <w:t xml:space="preserve">предусмотрено 322,3 млн. рублей, исполнение </w:t>
            </w:r>
            <w:r>
              <w:rPr>
                <w:rFonts w:ascii="Times New Roman" w:hAnsi="Times New Roman" w:cs="Times New Roman"/>
              </w:rPr>
              <w:t xml:space="preserve">составило </w:t>
            </w:r>
            <w:r w:rsidRPr="007E1FDE">
              <w:rPr>
                <w:rFonts w:ascii="Times New Roman" w:hAnsi="Times New Roman" w:cs="Times New Roman"/>
              </w:rPr>
              <w:t>100%.</w:t>
            </w:r>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1.1.7.2</w:t>
            </w:r>
          </w:p>
        </w:tc>
        <w:tc>
          <w:tcPr>
            <w:tcW w:w="3827" w:type="dxa"/>
          </w:tcPr>
          <w:p w:rsidR="003C00F0" w:rsidRDefault="003C00F0" w:rsidP="00E36152">
            <w:pPr>
              <w:spacing w:after="0" w:line="240" w:lineRule="auto"/>
              <w:rPr>
                <w:rFonts w:ascii="Times New Roman" w:hAnsi="Times New Roman" w:cs="Times New Roman"/>
              </w:rPr>
            </w:pPr>
            <w:r w:rsidRPr="003C00F0">
              <w:rPr>
                <w:rFonts w:ascii="Times New Roman" w:hAnsi="Times New Roman" w:cs="Times New Roman"/>
              </w:rPr>
              <w:t>Мероприятие</w:t>
            </w:r>
            <w:r>
              <w:rPr>
                <w:rFonts w:ascii="Times New Roman" w:hAnsi="Times New Roman" w:cs="Times New Roman"/>
              </w:rPr>
              <w:t xml:space="preserve"> </w:t>
            </w:r>
          </w:p>
          <w:p w:rsidR="003C00F0" w:rsidRDefault="003C00F0" w:rsidP="003C00F0">
            <w:pPr>
              <w:spacing w:after="0" w:line="240" w:lineRule="auto"/>
              <w:rPr>
                <w:rFonts w:ascii="Times New Roman" w:hAnsi="Times New Roman" w:cs="Times New Roman"/>
              </w:rPr>
            </w:pPr>
            <w:r w:rsidRPr="003C00F0">
              <w:rPr>
                <w:rFonts w:ascii="Times New Roman" w:hAnsi="Times New Roman" w:cs="Times New Roman"/>
              </w:rPr>
              <w:t>Создание 20 новых фельдшерских,</w:t>
            </w:r>
            <w:r>
              <w:rPr>
                <w:rFonts w:ascii="Times New Roman" w:hAnsi="Times New Roman" w:cs="Times New Roman"/>
              </w:rPr>
              <w:t xml:space="preserve"> фельдшерско-акушерских пунктов</w:t>
            </w:r>
          </w:p>
        </w:tc>
        <w:tc>
          <w:tcPr>
            <w:tcW w:w="8364" w:type="dxa"/>
          </w:tcPr>
          <w:p w:rsidR="003C00F0" w:rsidRPr="007E1FDE" w:rsidRDefault="007E1FDE" w:rsidP="007E1FDE">
            <w:pPr>
              <w:spacing w:after="0" w:line="240" w:lineRule="auto"/>
              <w:jc w:val="both"/>
              <w:rPr>
                <w:rFonts w:ascii="Times New Roman" w:hAnsi="Times New Roman" w:cs="Times New Roman"/>
              </w:rPr>
            </w:pPr>
            <w:proofErr w:type="gramStart"/>
            <w:r>
              <w:rPr>
                <w:rFonts w:ascii="Times New Roman" w:hAnsi="Times New Roman" w:cs="Times New Roman"/>
              </w:rPr>
              <w:t>В 2019 году з</w:t>
            </w:r>
            <w:r w:rsidRPr="007E1FDE">
              <w:rPr>
                <w:rFonts w:ascii="Times New Roman" w:hAnsi="Times New Roman" w:cs="Times New Roman"/>
              </w:rPr>
              <w:t xml:space="preserve">авершены работы по установке 21 </w:t>
            </w:r>
            <w:proofErr w:type="spellStart"/>
            <w:r w:rsidRPr="007E1FDE">
              <w:rPr>
                <w:rFonts w:ascii="Times New Roman" w:hAnsi="Times New Roman" w:cs="Times New Roman"/>
              </w:rPr>
              <w:t>ФАПа</w:t>
            </w:r>
            <w:proofErr w:type="spellEnd"/>
            <w:r w:rsidRPr="007E1FDE">
              <w:rPr>
                <w:rFonts w:ascii="Times New Roman" w:hAnsi="Times New Roman" w:cs="Times New Roman"/>
              </w:rPr>
              <w:t xml:space="preserve"> (100% от плана</w:t>
            </w:r>
            <w:r>
              <w:rPr>
                <w:rFonts w:ascii="Times New Roman" w:hAnsi="Times New Roman" w:cs="Times New Roman"/>
              </w:rPr>
              <w:t>, 1 ФАП – за счет экономии средств</w:t>
            </w:r>
            <w:r w:rsidRPr="007E1FDE">
              <w:rPr>
                <w:rFonts w:ascii="Times New Roman" w:hAnsi="Times New Roman" w:cs="Times New Roman"/>
              </w:rPr>
              <w:t xml:space="preserve">): с. </w:t>
            </w:r>
            <w:proofErr w:type="spellStart"/>
            <w:r w:rsidRPr="007E1FDE">
              <w:rPr>
                <w:rFonts w:ascii="Times New Roman" w:hAnsi="Times New Roman" w:cs="Times New Roman"/>
              </w:rPr>
              <w:t>Булактуй</w:t>
            </w:r>
            <w:proofErr w:type="spellEnd"/>
            <w:r w:rsidRPr="007E1FDE">
              <w:rPr>
                <w:rFonts w:ascii="Times New Roman" w:hAnsi="Times New Roman" w:cs="Times New Roman"/>
              </w:rPr>
              <w:t xml:space="preserve"> Агинского района, с. Мордой </w:t>
            </w:r>
            <w:proofErr w:type="spellStart"/>
            <w:r w:rsidRPr="007E1FDE">
              <w:rPr>
                <w:rFonts w:ascii="Times New Roman" w:hAnsi="Times New Roman" w:cs="Times New Roman"/>
              </w:rPr>
              <w:t>Кыринского</w:t>
            </w:r>
            <w:proofErr w:type="spellEnd"/>
            <w:r w:rsidRPr="007E1FDE">
              <w:rPr>
                <w:rFonts w:ascii="Times New Roman" w:hAnsi="Times New Roman" w:cs="Times New Roman"/>
              </w:rPr>
              <w:t xml:space="preserve"> района, с. Подволок Читинского района, с. </w:t>
            </w:r>
            <w:proofErr w:type="spellStart"/>
            <w:r w:rsidRPr="007E1FDE">
              <w:rPr>
                <w:rFonts w:ascii="Times New Roman" w:hAnsi="Times New Roman" w:cs="Times New Roman"/>
              </w:rPr>
              <w:t>Номоконово</w:t>
            </w:r>
            <w:proofErr w:type="spellEnd"/>
            <w:r w:rsidRPr="007E1FDE">
              <w:rPr>
                <w:rFonts w:ascii="Times New Roman" w:hAnsi="Times New Roman" w:cs="Times New Roman"/>
              </w:rPr>
              <w:t xml:space="preserve"> </w:t>
            </w:r>
            <w:proofErr w:type="spellStart"/>
            <w:r w:rsidRPr="007E1FDE">
              <w:rPr>
                <w:rFonts w:ascii="Times New Roman" w:hAnsi="Times New Roman" w:cs="Times New Roman"/>
              </w:rPr>
              <w:t>Шилкинского</w:t>
            </w:r>
            <w:proofErr w:type="spellEnd"/>
            <w:r w:rsidRPr="007E1FDE">
              <w:rPr>
                <w:rFonts w:ascii="Times New Roman" w:hAnsi="Times New Roman" w:cs="Times New Roman"/>
              </w:rPr>
              <w:t xml:space="preserve"> района, с. </w:t>
            </w:r>
            <w:proofErr w:type="spellStart"/>
            <w:r w:rsidRPr="007E1FDE">
              <w:rPr>
                <w:rFonts w:ascii="Times New Roman" w:hAnsi="Times New Roman" w:cs="Times New Roman"/>
              </w:rPr>
              <w:t>Кайдалово</w:t>
            </w:r>
            <w:proofErr w:type="spellEnd"/>
            <w:r w:rsidRPr="007E1FDE">
              <w:rPr>
                <w:rFonts w:ascii="Times New Roman" w:hAnsi="Times New Roman" w:cs="Times New Roman"/>
              </w:rPr>
              <w:t xml:space="preserve">, с. </w:t>
            </w:r>
            <w:proofErr w:type="spellStart"/>
            <w:r w:rsidRPr="007E1FDE">
              <w:rPr>
                <w:rFonts w:ascii="Times New Roman" w:hAnsi="Times New Roman" w:cs="Times New Roman"/>
              </w:rPr>
              <w:t>Жимбира</w:t>
            </w:r>
            <w:proofErr w:type="spellEnd"/>
            <w:r w:rsidRPr="007E1FDE">
              <w:rPr>
                <w:rFonts w:ascii="Times New Roman" w:hAnsi="Times New Roman" w:cs="Times New Roman"/>
              </w:rPr>
              <w:t xml:space="preserve">, с. Олентуй и с. </w:t>
            </w:r>
            <w:proofErr w:type="spellStart"/>
            <w:r w:rsidRPr="007E1FDE">
              <w:rPr>
                <w:rFonts w:ascii="Times New Roman" w:hAnsi="Times New Roman" w:cs="Times New Roman"/>
              </w:rPr>
              <w:t>Новодоронинск</w:t>
            </w:r>
            <w:proofErr w:type="spellEnd"/>
            <w:r w:rsidRPr="007E1FDE">
              <w:rPr>
                <w:rFonts w:ascii="Times New Roman" w:hAnsi="Times New Roman" w:cs="Times New Roman"/>
              </w:rPr>
              <w:t xml:space="preserve"> </w:t>
            </w:r>
            <w:proofErr w:type="spellStart"/>
            <w:r w:rsidRPr="007E1FDE">
              <w:rPr>
                <w:rFonts w:ascii="Times New Roman" w:hAnsi="Times New Roman" w:cs="Times New Roman"/>
              </w:rPr>
              <w:t>Карымского</w:t>
            </w:r>
            <w:proofErr w:type="spellEnd"/>
            <w:r w:rsidRPr="007E1FDE">
              <w:rPr>
                <w:rFonts w:ascii="Times New Roman" w:hAnsi="Times New Roman" w:cs="Times New Roman"/>
              </w:rPr>
              <w:t xml:space="preserve"> района, с. Бальзой и с. Черемхово </w:t>
            </w:r>
            <w:proofErr w:type="spellStart"/>
            <w:r w:rsidRPr="007E1FDE">
              <w:rPr>
                <w:rFonts w:ascii="Times New Roman" w:hAnsi="Times New Roman" w:cs="Times New Roman"/>
              </w:rPr>
              <w:t>Улетовского</w:t>
            </w:r>
            <w:proofErr w:type="spellEnd"/>
            <w:r w:rsidRPr="007E1FDE">
              <w:rPr>
                <w:rFonts w:ascii="Times New Roman" w:hAnsi="Times New Roman" w:cs="Times New Roman"/>
              </w:rPr>
              <w:t xml:space="preserve"> района, с. </w:t>
            </w:r>
            <w:proofErr w:type="spellStart"/>
            <w:r w:rsidRPr="007E1FDE">
              <w:rPr>
                <w:rFonts w:ascii="Times New Roman" w:hAnsi="Times New Roman" w:cs="Times New Roman"/>
              </w:rPr>
              <w:t>Толбага</w:t>
            </w:r>
            <w:proofErr w:type="spellEnd"/>
            <w:r w:rsidRPr="007E1FDE">
              <w:rPr>
                <w:rFonts w:ascii="Times New Roman" w:hAnsi="Times New Roman" w:cs="Times New Roman"/>
              </w:rPr>
              <w:t xml:space="preserve"> Петровск-Забайкальского района, с. </w:t>
            </w:r>
            <w:proofErr w:type="spellStart"/>
            <w:r w:rsidRPr="007E1FDE">
              <w:rPr>
                <w:rFonts w:ascii="Times New Roman" w:hAnsi="Times New Roman" w:cs="Times New Roman"/>
              </w:rPr>
              <w:t>Бурукан</w:t>
            </w:r>
            <w:proofErr w:type="spellEnd"/>
            <w:r w:rsidRPr="007E1FDE">
              <w:rPr>
                <w:rFonts w:ascii="Times New Roman" w:hAnsi="Times New Roman" w:cs="Times New Roman"/>
              </w:rPr>
              <w:t xml:space="preserve"> и с</w:t>
            </w:r>
            <w:proofErr w:type="gramEnd"/>
            <w:r w:rsidRPr="007E1FDE">
              <w:rPr>
                <w:rFonts w:ascii="Times New Roman" w:hAnsi="Times New Roman" w:cs="Times New Roman"/>
              </w:rPr>
              <w:t xml:space="preserve">. </w:t>
            </w:r>
            <w:proofErr w:type="spellStart"/>
            <w:proofErr w:type="gramStart"/>
            <w:r w:rsidRPr="007E1FDE">
              <w:rPr>
                <w:rFonts w:ascii="Times New Roman" w:hAnsi="Times New Roman" w:cs="Times New Roman"/>
              </w:rPr>
              <w:t>Кактолга</w:t>
            </w:r>
            <w:proofErr w:type="spellEnd"/>
            <w:r w:rsidRPr="007E1FDE">
              <w:rPr>
                <w:rFonts w:ascii="Times New Roman" w:hAnsi="Times New Roman" w:cs="Times New Roman"/>
              </w:rPr>
              <w:t xml:space="preserve"> </w:t>
            </w:r>
            <w:proofErr w:type="spellStart"/>
            <w:r w:rsidRPr="007E1FDE">
              <w:rPr>
                <w:rFonts w:ascii="Times New Roman" w:hAnsi="Times New Roman" w:cs="Times New Roman"/>
              </w:rPr>
              <w:t>Газимуро</w:t>
            </w:r>
            <w:proofErr w:type="spellEnd"/>
            <w:r w:rsidRPr="007E1FDE">
              <w:rPr>
                <w:rFonts w:ascii="Times New Roman" w:hAnsi="Times New Roman" w:cs="Times New Roman"/>
              </w:rPr>
              <w:t xml:space="preserve">-Заводского района, </w:t>
            </w:r>
            <w:proofErr w:type="spellStart"/>
            <w:r w:rsidRPr="007E1FDE">
              <w:rPr>
                <w:rFonts w:ascii="Times New Roman" w:hAnsi="Times New Roman" w:cs="Times New Roman"/>
              </w:rPr>
              <w:t>Новоильинск</w:t>
            </w:r>
            <w:proofErr w:type="spellEnd"/>
            <w:r w:rsidRPr="007E1FDE">
              <w:rPr>
                <w:rFonts w:ascii="Times New Roman" w:hAnsi="Times New Roman" w:cs="Times New Roman"/>
              </w:rPr>
              <w:t xml:space="preserve"> Чернышевского района, с. </w:t>
            </w:r>
            <w:proofErr w:type="spellStart"/>
            <w:r w:rsidRPr="007E1FDE">
              <w:rPr>
                <w:rFonts w:ascii="Times New Roman" w:hAnsi="Times New Roman" w:cs="Times New Roman"/>
              </w:rPr>
              <w:t>Кыкер</w:t>
            </w:r>
            <w:proofErr w:type="spellEnd"/>
            <w:r w:rsidRPr="007E1FDE">
              <w:rPr>
                <w:rFonts w:ascii="Times New Roman" w:hAnsi="Times New Roman" w:cs="Times New Roman"/>
              </w:rPr>
              <w:t xml:space="preserve"> </w:t>
            </w:r>
            <w:proofErr w:type="spellStart"/>
            <w:r w:rsidRPr="007E1FDE">
              <w:rPr>
                <w:rFonts w:ascii="Times New Roman" w:hAnsi="Times New Roman" w:cs="Times New Roman"/>
              </w:rPr>
              <w:t>Тунгокоченского</w:t>
            </w:r>
            <w:proofErr w:type="spellEnd"/>
            <w:r w:rsidRPr="007E1FDE">
              <w:rPr>
                <w:rFonts w:ascii="Times New Roman" w:hAnsi="Times New Roman" w:cs="Times New Roman"/>
              </w:rPr>
              <w:t xml:space="preserve"> района, с. </w:t>
            </w:r>
            <w:proofErr w:type="spellStart"/>
            <w:r w:rsidRPr="007E1FDE">
              <w:rPr>
                <w:rFonts w:ascii="Times New Roman" w:hAnsi="Times New Roman" w:cs="Times New Roman"/>
              </w:rPr>
              <w:t>Савво</w:t>
            </w:r>
            <w:proofErr w:type="spellEnd"/>
            <w:r w:rsidRPr="007E1FDE">
              <w:rPr>
                <w:rFonts w:ascii="Times New Roman" w:hAnsi="Times New Roman" w:cs="Times New Roman"/>
              </w:rPr>
              <w:t xml:space="preserve">-Борзя и с. Васильевский Хутор </w:t>
            </w:r>
            <w:proofErr w:type="spellStart"/>
            <w:r w:rsidRPr="007E1FDE">
              <w:rPr>
                <w:rFonts w:ascii="Times New Roman" w:hAnsi="Times New Roman" w:cs="Times New Roman"/>
              </w:rPr>
              <w:t>Александрово</w:t>
            </w:r>
            <w:proofErr w:type="spellEnd"/>
            <w:r w:rsidRPr="007E1FDE">
              <w:rPr>
                <w:rFonts w:ascii="Times New Roman" w:hAnsi="Times New Roman" w:cs="Times New Roman"/>
              </w:rPr>
              <w:t xml:space="preserve">-Заводского района, с. </w:t>
            </w:r>
            <w:proofErr w:type="spellStart"/>
            <w:r w:rsidRPr="007E1FDE">
              <w:rPr>
                <w:rFonts w:ascii="Times New Roman" w:hAnsi="Times New Roman" w:cs="Times New Roman"/>
              </w:rPr>
              <w:t>Кангил</w:t>
            </w:r>
            <w:proofErr w:type="spellEnd"/>
            <w:r w:rsidRPr="007E1FDE">
              <w:rPr>
                <w:rFonts w:ascii="Times New Roman" w:hAnsi="Times New Roman" w:cs="Times New Roman"/>
              </w:rPr>
              <w:t xml:space="preserve"> и с. Левые </w:t>
            </w:r>
            <w:proofErr w:type="spellStart"/>
            <w:r w:rsidRPr="007E1FDE">
              <w:rPr>
                <w:rFonts w:ascii="Times New Roman" w:hAnsi="Times New Roman" w:cs="Times New Roman"/>
              </w:rPr>
              <w:t>Кумаки</w:t>
            </w:r>
            <w:proofErr w:type="spellEnd"/>
            <w:r w:rsidRPr="007E1FDE">
              <w:rPr>
                <w:rFonts w:ascii="Times New Roman" w:hAnsi="Times New Roman" w:cs="Times New Roman"/>
              </w:rPr>
              <w:t xml:space="preserve"> Нерчинского района, с. </w:t>
            </w:r>
            <w:proofErr w:type="spellStart"/>
            <w:r w:rsidRPr="007E1FDE">
              <w:rPr>
                <w:rFonts w:ascii="Times New Roman" w:hAnsi="Times New Roman" w:cs="Times New Roman"/>
              </w:rPr>
              <w:t>Усть-Курлыч</w:t>
            </w:r>
            <w:proofErr w:type="spellEnd"/>
            <w:r w:rsidRPr="007E1FDE">
              <w:rPr>
                <w:rFonts w:ascii="Times New Roman" w:hAnsi="Times New Roman" w:cs="Times New Roman"/>
              </w:rPr>
              <w:t xml:space="preserve"> и с. Нижняя </w:t>
            </w:r>
            <w:proofErr w:type="spellStart"/>
            <w:r w:rsidRPr="007E1FDE">
              <w:rPr>
                <w:rFonts w:ascii="Times New Roman" w:hAnsi="Times New Roman" w:cs="Times New Roman"/>
              </w:rPr>
              <w:t>Куэнга</w:t>
            </w:r>
            <w:proofErr w:type="spellEnd"/>
            <w:r w:rsidRPr="007E1FDE">
              <w:rPr>
                <w:rFonts w:ascii="Times New Roman" w:hAnsi="Times New Roman" w:cs="Times New Roman"/>
              </w:rPr>
              <w:t xml:space="preserve"> Сретенского района.</w:t>
            </w:r>
            <w:proofErr w:type="gramEnd"/>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Pr="004E2054" w:rsidRDefault="003C00F0" w:rsidP="003C00F0">
            <w:pPr>
              <w:spacing w:after="0" w:line="240" w:lineRule="auto"/>
              <w:jc w:val="center"/>
              <w:rPr>
                <w:rFonts w:ascii="Times New Roman" w:hAnsi="Times New Roman" w:cs="Times New Roman"/>
                <w:b/>
                <w:color w:val="FF0000"/>
              </w:rPr>
            </w:pPr>
            <w:r>
              <w:rPr>
                <w:rFonts w:ascii="Times New Roman" w:hAnsi="Times New Roman" w:cs="Times New Roman"/>
              </w:rPr>
              <w:t>1.1.8</w:t>
            </w:r>
          </w:p>
        </w:tc>
        <w:tc>
          <w:tcPr>
            <w:tcW w:w="3827" w:type="dxa"/>
          </w:tcPr>
          <w:p w:rsidR="003C00F0" w:rsidRDefault="003C00F0" w:rsidP="003C00F0">
            <w:pPr>
              <w:spacing w:after="0" w:line="240" w:lineRule="auto"/>
              <w:rPr>
                <w:rFonts w:ascii="Times New Roman" w:hAnsi="Times New Roman" w:cs="Times New Roman"/>
              </w:rPr>
            </w:pPr>
            <w:r w:rsidRPr="003C00F0">
              <w:rPr>
                <w:rFonts w:ascii="Times New Roman" w:hAnsi="Times New Roman" w:cs="Times New Roman"/>
              </w:rPr>
              <w:t>Основное меро</w:t>
            </w:r>
            <w:r>
              <w:rPr>
                <w:rFonts w:ascii="Times New Roman" w:hAnsi="Times New Roman" w:cs="Times New Roman"/>
              </w:rPr>
              <w:t xml:space="preserve">приятие </w:t>
            </w:r>
          </w:p>
          <w:p w:rsidR="003C00F0" w:rsidRPr="003C00F0" w:rsidRDefault="003C00F0" w:rsidP="003C00F0">
            <w:pPr>
              <w:spacing w:after="0" w:line="240" w:lineRule="auto"/>
              <w:rPr>
                <w:rFonts w:ascii="Times New Roman" w:hAnsi="Times New Roman" w:cs="Times New Roman"/>
              </w:rPr>
            </w:pPr>
            <w:r>
              <w:rPr>
                <w:rFonts w:ascii="Times New Roman" w:hAnsi="Times New Roman" w:cs="Times New Roman"/>
              </w:rPr>
              <w:t>Региональный проект «</w:t>
            </w:r>
            <w:r w:rsidRPr="003C00F0">
              <w:rPr>
                <w:rFonts w:ascii="Times New Roman" w:hAnsi="Times New Roman" w:cs="Times New Roman"/>
              </w:rPr>
              <w:t>Разработка и реализация программы системной поддерж</w:t>
            </w:r>
            <w:r>
              <w:rPr>
                <w:rFonts w:ascii="Times New Roman" w:hAnsi="Times New Roman" w:cs="Times New Roman"/>
              </w:rPr>
              <w:t xml:space="preserve">ки и повышения качества жизни </w:t>
            </w:r>
            <w:r w:rsidRPr="003C00F0">
              <w:rPr>
                <w:rFonts w:ascii="Times New Roman" w:hAnsi="Times New Roman" w:cs="Times New Roman"/>
              </w:rPr>
              <w:t xml:space="preserve">граждан старшего поколения </w:t>
            </w:r>
          </w:p>
          <w:p w:rsidR="003C00F0" w:rsidRPr="003C00F0" w:rsidRDefault="003C00F0" w:rsidP="003C00F0">
            <w:pPr>
              <w:spacing w:after="0" w:line="240" w:lineRule="auto"/>
              <w:rPr>
                <w:rFonts w:ascii="Times New Roman" w:hAnsi="Times New Roman" w:cs="Times New Roman"/>
              </w:rPr>
            </w:pPr>
            <w:r>
              <w:rPr>
                <w:rFonts w:ascii="Times New Roman" w:hAnsi="Times New Roman" w:cs="Times New Roman"/>
              </w:rPr>
              <w:t>(Забайкальский край)»</w:t>
            </w:r>
          </w:p>
        </w:tc>
        <w:tc>
          <w:tcPr>
            <w:tcW w:w="8364" w:type="dxa"/>
          </w:tcPr>
          <w:p w:rsidR="00E22EFD" w:rsidRPr="00E22EFD" w:rsidRDefault="00E22EFD" w:rsidP="00E22EFD">
            <w:pPr>
              <w:spacing w:after="0" w:line="240" w:lineRule="auto"/>
              <w:rPr>
                <w:rFonts w:ascii="Times New Roman" w:hAnsi="Times New Roman" w:cs="Times New Roman"/>
              </w:rPr>
            </w:pPr>
            <w:r w:rsidRPr="00E22EFD">
              <w:rPr>
                <w:rFonts w:ascii="Times New Roman" w:hAnsi="Times New Roman" w:cs="Times New Roman"/>
              </w:rPr>
              <w:t>В 2019 года началась реализация регионального проекта «Разработка и реализация программы системной поддержки и повышения качества жизни граждан старшего поколения (Забайкальский край)» в рамках национального проекта «Демография».</w:t>
            </w:r>
          </w:p>
          <w:p w:rsidR="003C00F0" w:rsidRPr="00E22EFD" w:rsidRDefault="00E22EFD" w:rsidP="00E22EFD">
            <w:pPr>
              <w:spacing w:after="0" w:line="240" w:lineRule="auto"/>
              <w:jc w:val="both"/>
              <w:rPr>
                <w:rFonts w:ascii="Times New Roman" w:hAnsi="Times New Roman" w:cs="Times New Roman"/>
              </w:rPr>
            </w:pPr>
            <w:r w:rsidRPr="00E22EFD">
              <w:rPr>
                <w:rFonts w:ascii="Times New Roman" w:hAnsi="Times New Roman" w:cs="Times New Roman"/>
              </w:rPr>
              <w:t>Приобретено 654 доз вакцины, на 1 111,3 млн. руб., освоено 100% федеральных средств. Согласно распоряжению Министерства здравоохранения Забайкальского края от 24 мая 2019 года № 585/</w:t>
            </w:r>
            <w:proofErr w:type="gramStart"/>
            <w:r w:rsidRPr="00E22EFD">
              <w:rPr>
                <w:rFonts w:ascii="Times New Roman" w:hAnsi="Times New Roman" w:cs="Times New Roman"/>
              </w:rPr>
              <w:t>р</w:t>
            </w:r>
            <w:proofErr w:type="gramEnd"/>
            <w:r w:rsidRPr="00E22EFD">
              <w:rPr>
                <w:rFonts w:ascii="Times New Roman" w:hAnsi="Times New Roman" w:cs="Times New Roman"/>
              </w:rPr>
              <w:t xml:space="preserve"> вакцина распределена в 16 медицинских организаций, закрепленных за учреждениями социального обслуживания. </w:t>
            </w:r>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Default="003C00F0" w:rsidP="003C00F0">
            <w:pPr>
              <w:spacing w:after="0" w:line="240" w:lineRule="auto"/>
              <w:jc w:val="center"/>
              <w:rPr>
                <w:rFonts w:ascii="Times New Roman" w:hAnsi="Times New Roman" w:cs="Times New Roman"/>
              </w:rPr>
            </w:pPr>
            <w:r>
              <w:rPr>
                <w:rFonts w:ascii="Times New Roman" w:hAnsi="Times New Roman" w:cs="Times New Roman"/>
              </w:rPr>
              <w:t>1.1.8.1</w:t>
            </w:r>
          </w:p>
        </w:tc>
        <w:tc>
          <w:tcPr>
            <w:tcW w:w="3827" w:type="dxa"/>
          </w:tcPr>
          <w:p w:rsidR="003C00F0" w:rsidRDefault="003C00F0" w:rsidP="003C00F0">
            <w:pPr>
              <w:spacing w:after="0" w:line="240" w:lineRule="auto"/>
              <w:rPr>
                <w:rFonts w:ascii="Times New Roman" w:hAnsi="Times New Roman" w:cs="Times New Roman"/>
              </w:rPr>
            </w:pPr>
            <w:r>
              <w:rPr>
                <w:rFonts w:ascii="Times New Roman" w:hAnsi="Times New Roman" w:cs="Times New Roman"/>
              </w:rPr>
              <w:t xml:space="preserve">Мероприятие </w:t>
            </w:r>
          </w:p>
          <w:p w:rsidR="003C00F0" w:rsidRPr="003C00F0" w:rsidRDefault="003C00F0" w:rsidP="003C00F0">
            <w:pPr>
              <w:spacing w:after="0" w:line="240" w:lineRule="auto"/>
              <w:rPr>
                <w:rFonts w:ascii="Times New Roman" w:hAnsi="Times New Roman" w:cs="Times New Roman"/>
              </w:rPr>
            </w:pPr>
            <w:r w:rsidRPr="003C00F0">
              <w:rPr>
                <w:rFonts w:ascii="Times New Roman" w:hAnsi="Times New Roman" w:cs="Times New Roman"/>
              </w:rPr>
              <w:t xml:space="preserve">Проведение дополнительных </w:t>
            </w:r>
            <w:proofErr w:type="spellStart"/>
            <w:r w:rsidRPr="003C00F0">
              <w:rPr>
                <w:rFonts w:ascii="Times New Roman" w:hAnsi="Times New Roman" w:cs="Times New Roman"/>
              </w:rPr>
              <w:t>скринингов</w:t>
            </w:r>
            <w:proofErr w:type="spellEnd"/>
            <w:r w:rsidRPr="003C00F0">
              <w:rPr>
                <w:rFonts w:ascii="Times New Roman" w:hAnsi="Times New Roman" w:cs="Times New Roman"/>
              </w:rPr>
              <w:t xml:space="preserve"> лицам старше 65 лет, </w:t>
            </w:r>
            <w:r w:rsidRPr="003C00F0">
              <w:rPr>
                <w:rFonts w:ascii="Times New Roman" w:hAnsi="Times New Roman" w:cs="Times New Roman"/>
              </w:rPr>
              <w:lastRenderedPageBreak/>
              <w:t>проживающих в сельской местности на выявления отдельных социально-значимых неинфекционных заболеваний, оказывающих вклад в структуру смертности населения, с возможностью доставки данных</w:t>
            </w:r>
            <w:r>
              <w:rPr>
                <w:rFonts w:ascii="Times New Roman" w:hAnsi="Times New Roman" w:cs="Times New Roman"/>
              </w:rPr>
              <w:t xml:space="preserve"> лиц в медицинские организации</w:t>
            </w:r>
          </w:p>
        </w:tc>
        <w:tc>
          <w:tcPr>
            <w:tcW w:w="8364" w:type="dxa"/>
          </w:tcPr>
          <w:p w:rsidR="003C00F0" w:rsidRPr="001D69F6" w:rsidRDefault="001D69F6" w:rsidP="00B209D3">
            <w:pPr>
              <w:spacing w:after="0" w:line="240" w:lineRule="auto"/>
              <w:jc w:val="both"/>
              <w:rPr>
                <w:rFonts w:ascii="Times New Roman" w:hAnsi="Times New Roman" w:cs="Times New Roman"/>
              </w:rPr>
            </w:pPr>
            <w:proofErr w:type="gramStart"/>
            <w:r w:rsidRPr="001D69F6">
              <w:rPr>
                <w:rFonts w:ascii="Times New Roman" w:hAnsi="Times New Roman" w:cs="Times New Roman"/>
              </w:rPr>
              <w:lastRenderedPageBreak/>
              <w:t xml:space="preserve">В целях проведения дополнительных </w:t>
            </w:r>
            <w:proofErr w:type="spellStart"/>
            <w:r w:rsidRPr="001D69F6">
              <w:rPr>
                <w:rFonts w:ascii="Times New Roman" w:hAnsi="Times New Roman" w:cs="Times New Roman"/>
              </w:rPr>
              <w:t>скринингов</w:t>
            </w:r>
            <w:proofErr w:type="spellEnd"/>
            <w:r w:rsidRPr="001D69F6">
              <w:rPr>
                <w:rFonts w:ascii="Times New Roman" w:hAnsi="Times New Roman" w:cs="Times New Roman"/>
              </w:rPr>
              <w:t xml:space="preserve">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в амбулаторно – </w:t>
            </w:r>
            <w:r w:rsidRPr="001D69F6">
              <w:rPr>
                <w:rFonts w:ascii="Times New Roman" w:hAnsi="Times New Roman" w:cs="Times New Roman"/>
              </w:rPr>
              <w:lastRenderedPageBreak/>
              <w:t>поликлинических подразделениях медицинских организаций за 2019 год службами «Мобильная бригада» доставлено в медицинские организации Забайкальского края для прохождения медицинских осмотров 975 человек.</w:t>
            </w:r>
            <w:proofErr w:type="gramEnd"/>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Default="003C00F0" w:rsidP="003C00F0">
            <w:pPr>
              <w:spacing w:after="0" w:line="240" w:lineRule="auto"/>
              <w:jc w:val="center"/>
              <w:rPr>
                <w:rFonts w:ascii="Times New Roman" w:hAnsi="Times New Roman" w:cs="Times New Roman"/>
              </w:rPr>
            </w:pPr>
            <w:r>
              <w:rPr>
                <w:rFonts w:ascii="Times New Roman" w:hAnsi="Times New Roman" w:cs="Times New Roman"/>
              </w:rPr>
              <w:lastRenderedPageBreak/>
              <w:t>1.1.8.2</w:t>
            </w:r>
          </w:p>
        </w:tc>
        <w:tc>
          <w:tcPr>
            <w:tcW w:w="3827" w:type="dxa"/>
          </w:tcPr>
          <w:p w:rsidR="001D69F6" w:rsidRPr="001D69F6" w:rsidRDefault="003C00F0" w:rsidP="003C00F0">
            <w:pPr>
              <w:spacing w:after="0" w:line="240" w:lineRule="auto"/>
              <w:rPr>
                <w:rFonts w:ascii="Times New Roman" w:hAnsi="Times New Roman" w:cs="Times New Roman"/>
              </w:rPr>
            </w:pPr>
            <w:r w:rsidRPr="001D69F6">
              <w:rPr>
                <w:rFonts w:ascii="Times New Roman" w:hAnsi="Times New Roman" w:cs="Times New Roman"/>
              </w:rPr>
              <w:t xml:space="preserve">Мероприятие </w:t>
            </w:r>
          </w:p>
          <w:p w:rsidR="003C00F0" w:rsidRPr="001D69F6" w:rsidRDefault="003C00F0" w:rsidP="003C00F0">
            <w:pPr>
              <w:spacing w:after="0" w:line="240" w:lineRule="auto"/>
              <w:rPr>
                <w:rFonts w:ascii="Times New Roman" w:hAnsi="Times New Roman" w:cs="Times New Roman"/>
              </w:rPr>
            </w:pPr>
            <w:r w:rsidRPr="001D69F6">
              <w:rPr>
                <w:rFonts w:ascii="Times New Roman" w:hAnsi="Times New Roman" w:cs="Times New Roman"/>
              </w:rPr>
              <w:t>Осуществление вакцинации против пневмококковой инфекции граждан старше трудоспособного возраста из групп риска, проживающих в органи</w:t>
            </w:r>
            <w:r w:rsidR="001D69F6" w:rsidRPr="001D69F6">
              <w:rPr>
                <w:rFonts w:ascii="Times New Roman" w:hAnsi="Times New Roman" w:cs="Times New Roman"/>
              </w:rPr>
              <w:t>зациях социального обслуживания</w:t>
            </w:r>
          </w:p>
        </w:tc>
        <w:tc>
          <w:tcPr>
            <w:tcW w:w="8364" w:type="dxa"/>
          </w:tcPr>
          <w:p w:rsidR="001D69F6" w:rsidRPr="001D69F6" w:rsidRDefault="001D69F6" w:rsidP="001D69F6">
            <w:pPr>
              <w:spacing w:after="0" w:line="240" w:lineRule="auto"/>
              <w:jc w:val="both"/>
              <w:rPr>
                <w:rFonts w:ascii="Times New Roman" w:hAnsi="Times New Roman" w:cs="Times New Roman"/>
              </w:rPr>
            </w:pPr>
            <w:r w:rsidRPr="001D69F6">
              <w:rPr>
                <w:rFonts w:ascii="Times New Roman" w:hAnsi="Times New Roman" w:cs="Times New Roman"/>
              </w:rPr>
              <w:t xml:space="preserve">Приказом Министерства здравоохранения Забайкальского края от 07 февраля 2019 года № 59/ОД утвержден план иммунизации граждан старше трудоспособного возраста из групп риска против пневмококковой инфекции, проживающих в организациях социального обслуживания. </w:t>
            </w:r>
          </w:p>
          <w:p w:rsidR="00E22EFD" w:rsidRPr="001D69F6" w:rsidRDefault="001D69F6" w:rsidP="00E22EFD">
            <w:pPr>
              <w:spacing w:after="0" w:line="240" w:lineRule="auto"/>
              <w:jc w:val="both"/>
              <w:rPr>
                <w:rFonts w:ascii="Times New Roman" w:hAnsi="Times New Roman" w:cs="Times New Roman"/>
              </w:rPr>
            </w:pPr>
            <w:r w:rsidRPr="001D69F6">
              <w:rPr>
                <w:rFonts w:ascii="Times New Roman" w:hAnsi="Times New Roman" w:cs="Times New Roman"/>
              </w:rPr>
              <w:t>В соответствии с утвержденным планом в 2019 году необходимо было привить против пневмококковой инфекции 1535 человек данной категории.</w:t>
            </w:r>
            <w:r w:rsidR="00E22EFD">
              <w:rPr>
                <w:rFonts w:ascii="Times New Roman" w:hAnsi="Times New Roman" w:cs="Times New Roman"/>
              </w:rPr>
              <w:t xml:space="preserve"> </w:t>
            </w:r>
            <w:r w:rsidRPr="001D69F6">
              <w:rPr>
                <w:rFonts w:ascii="Times New Roman" w:hAnsi="Times New Roman" w:cs="Times New Roman"/>
              </w:rPr>
              <w:t>По состоянию на 01 октября 2019 года план выполнен.</w:t>
            </w:r>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3C00F0" w:rsidRPr="004E2054" w:rsidTr="00C5397A">
        <w:trPr>
          <w:trHeight w:val="614"/>
        </w:trPr>
        <w:tc>
          <w:tcPr>
            <w:tcW w:w="992" w:type="dxa"/>
          </w:tcPr>
          <w:p w:rsidR="003C00F0" w:rsidRDefault="003C00F0" w:rsidP="003C00F0">
            <w:pPr>
              <w:spacing w:after="0" w:line="240" w:lineRule="auto"/>
              <w:jc w:val="center"/>
              <w:rPr>
                <w:rFonts w:ascii="Times New Roman" w:hAnsi="Times New Roman" w:cs="Times New Roman"/>
              </w:rPr>
            </w:pPr>
            <w:r>
              <w:rPr>
                <w:rFonts w:ascii="Times New Roman" w:hAnsi="Times New Roman" w:cs="Times New Roman"/>
              </w:rPr>
              <w:t>1.1.9</w:t>
            </w:r>
          </w:p>
        </w:tc>
        <w:tc>
          <w:tcPr>
            <w:tcW w:w="3827" w:type="dxa"/>
          </w:tcPr>
          <w:p w:rsidR="003C00F0" w:rsidRDefault="003C00F0" w:rsidP="003C00F0">
            <w:pPr>
              <w:spacing w:after="0" w:line="240" w:lineRule="auto"/>
              <w:rPr>
                <w:rFonts w:ascii="Times New Roman" w:hAnsi="Times New Roman" w:cs="Times New Roman"/>
              </w:rPr>
            </w:pPr>
            <w:r>
              <w:rPr>
                <w:rFonts w:ascii="Times New Roman" w:hAnsi="Times New Roman" w:cs="Times New Roman"/>
              </w:rPr>
              <w:t xml:space="preserve">Основное мероприятие </w:t>
            </w:r>
          </w:p>
          <w:p w:rsidR="003C00F0" w:rsidRPr="003C00F0" w:rsidRDefault="003C00F0" w:rsidP="003C00F0">
            <w:pPr>
              <w:spacing w:after="0" w:line="240" w:lineRule="auto"/>
              <w:rPr>
                <w:rFonts w:ascii="Times New Roman" w:hAnsi="Times New Roman" w:cs="Times New Roman"/>
              </w:rPr>
            </w:pPr>
            <w:r w:rsidRPr="003C00F0">
              <w:rPr>
                <w:rFonts w:ascii="Times New Roman" w:hAnsi="Times New Roman" w:cs="Times New Roman"/>
              </w:rPr>
              <w:t xml:space="preserve">Региональный проект </w:t>
            </w:r>
            <w:r>
              <w:rPr>
                <w:rFonts w:ascii="Times New Roman" w:hAnsi="Times New Roman" w:cs="Times New Roman"/>
              </w:rPr>
              <w:t>«</w:t>
            </w:r>
            <w:r w:rsidRPr="003C00F0">
              <w:rPr>
                <w:rFonts w:ascii="Times New Roman" w:hAnsi="Times New Roman" w:cs="Times New Roman"/>
              </w:rPr>
              <w:t>Формирование системы мотивации граждан к здоровому образу жизни, включая здоровое питание и отказ от вредны</w:t>
            </w:r>
            <w:r>
              <w:rPr>
                <w:rFonts w:ascii="Times New Roman" w:hAnsi="Times New Roman" w:cs="Times New Roman"/>
              </w:rPr>
              <w:t>х привычек (Забайкальский край)»</w:t>
            </w:r>
          </w:p>
        </w:tc>
        <w:tc>
          <w:tcPr>
            <w:tcW w:w="8364" w:type="dxa"/>
          </w:tcPr>
          <w:p w:rsidR="003C00F0" w:rsidRPr="004E2054" w:rsidRDefault="00CC550D" w:rsidP="00CC550D">
            <w:pPr>
              <w:spacing w:after="0" w:line="240" w:lineRule="auto"/>
              <w:jc w:val="both"/>
              <w:rPr>
                <w:rFonts w:ascii="Times New Roman" w:hAnsi="Times New Roman" w:cs="Times New Roman"/>
                <w:color w:val="FF0000"/>
              </w:rPr>
            </w:pPr>
            <w:r w:rsidRPr="00D82A5B">
              <w:rPr>
                <w:rFonts w:ascii="Times New Roman" w:hAnsi="Times New Roman" w:cs="Times New Roman"/>
              </w:rPr>
              <w:t>В 2019 году началась реализация региональн</w:t>
            </w:r>
            <w:r>
              <w:rPr>
                <w:rFonts w:ascii="Times New Roman" w:hAnsi="Times New Roman" w:cs="Times New Roman"/>
              </w:rPr>
              <w:t>ого проекта</w:t>
            </w:r>
            <w:r w:rsidRPr="00D82A5B">
              <w:rPr>
                <w:rFonts w:ascii="Times New Roman" w:hAnsi="Times New Roman" w:cs="Times New Roman"/>
              </w:rPr>
              <w:t xml:space="preserve"> </w:t>
            </w:r>
            <w:r>
              <w:rPr>
                <w:rFonts w:ascii="Times New Roman" w:hAnsi="Times New Roman" w:cs="Times New Roman"/>
              </w:rPr>
              <w:t>«</w:t>
            </w:r>
            <w:r w:rsidRPr="003C00F0">
              <w:rPr>
                <w:rFonts w:ascii="Times New Roman" w:hAnsi="Times New Roman" w:cs="Times New Roman"/>
              </w:rPr>
              <w:t>Формирование системы мотивации граждан к здоровому образу жизни, включая здоровое питание и отказ от вредны</w:t>
            </w:r>
            <w:r>
              <w:rPr>
                <w:rFonts w:ascii="Times New Roman" w:hAnsi="Times New Roman" w:cs="Times New Roman"/>
              </w:rPr>
              <w:t>х привычек (Забайкальский край)», финансирование не предусмотрено. Данный региональный проект реализовывался в рамках основных мероприятий по развитию</w:t>
            </w:r>
            <w:r w:rsidRPr="003074DA">
              <w:rPr>
                <w:rFonts w:ascii="Times New Roman" w:hAnsi="Times New Roman" w:cs="Times New Roman"/>
              </w:rPr>
              <w:t xml:space="preserve"> системы медицинской профилактики неинфекци</w:t>
            </w:r>
            <w:r>
              <w:rPr>
                <w:rFonts w:ascii="Times New Roman" w:hAnsi="Times New Roman" w:cs="Times New Roman"/>
              </w:rPr>
              <w:t>онных заболеваний и формированию</w:t>
            </w:r>
            <w:r w:rsidRPr="003074DA">
              <w:rPr>
                <w:rFonts w:ascii="Times New Roman" w:hAnsi="Times New Roman" w:cs="Times New Roman"/>
              </w:rPr>
              <w:t xml:space="preserve"> здорового образа жизни</w:t>
            </w:r>
            <w:r>
              <w:rPr>
                <w:rFonts w:ascii="Times New Roman" w:hAnsi="Times New Roman" w:cs="Times New Roman"/>
              </w:rPr>
              <w:t>.</w:t>
            </w:r>
          </w:p>
        </w:tc>
        <w:tc>
          <w:tcPr>
            <w:tcW w:w="1340" w:type="dxa"/>
            <w:vAlign w:val="center"/>
          </w:tcPr>
          <w:p w:rsidR="003C00F0" w:rsidRPr="004E2054" w:rsidRDefault="003C00F0"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344D27" w:rsidRPr="008B290B" w:rsidRDefault="003C00F0" w:rsidP="003C00F0">
            <w:pPr>
              <w:spacing w:after="0" w:line="240" w:lineRule="auto"/>
              <w:jc w:val="center"/>
              <w:rPr>
                <w:rFonts w:ascii="Times New Roman" w:hAnsi="Times New Roman" w:cs="Times New Roman"/>
                <w:b/>
              </w:rPr>
            </w:pPr>
            <w:r w:rsidRPr="008B290B">
              <w:rPr>
                <w:rFonts w:ascii="Times New Roman" w:hAnsi="Times New Roman" w:cs="Times New Roman"/>
                <w:b/>
              </w:rPr>
              <w:t>2.</w:t>
            </w:r>
            <w:r w:rsidR="008B290B" w:rsidRPr="008B290B">
              <w:rPr>
                <w:rFonts w:ascii="Times New Roman" w:hAnsi="Times New Roman" w:cs="Times New Roman"/>
                <w:b/>
              </w:rPr>
              <w:t>1</w:t>
            </w:r>
          </w:p>
        </w:tc>
        <w:tc>
          <w:tcPr>
            <w:tcW w:w="3827" w:type="dxa"/>
          </w:tcPr>
          <w:p w:rsidR="00344D27" w:rsidRPr="008B290B" w:rsidRDefault="00344D27" w:rsidP="007F0B80">
            <w:pPr>
              <w:spacing w:after="0" w:line="240" w:lineRule="auto"/>
              <w:rPr>
                <w:rFonts w:ascii="Times New Roman" w:hAnsi="Times New Roman" w:cs="Times New Roman"/>
                <w:b/>
              </w:rPr>
            </w:pPr>
            <w:r w:rsidRPr="008B290B">
              <w:rPr>
                <w:rFonts w:ascii="Times New Roman" w:hAnsi="Times New Roman" w:cs="Times New Roman"/>
                <w:b/>
              </w:rPr>
              <w:t xml:space="preserve">Подпрограмма </w:t>
            </w:r>
          </w:p>
          <w:p w:rsidR="00E36152" w:rsidRPr="008B290B" w:rsidRDefault="00E36152" w:rsidP="00FC0BB8">
            <w:pPr>
              <w:spacing w:after="0" w:line="240" w:lineRule="auto"/>
              <w:jc w:val="both"/>
              <w:rPr>
                <w:rFonts w:ascii="Times New Roman" w:hAnsi="Times New Roman" w:cs="Times New Roman"/>
                <w:b/>
              </w:rPr>
            </w:pPr>
            <w:r w:rsidRPr="008B290B">
              <w:rPr>
                <w:rFonts w:ascii="Times New Roman" w:hAnsi="Times New Roman" w:cs="Times New Roman"/>
                <w:b/>
              </w:rPr>
              <w:t xml:space="preserve">Совершенствование оказания специализированной, включая </w:t>
            </w:r>
            <w:proofErr w:type="gramStart"/>
            <w:r w:rsidRPr="008B290B">
              <w:rPr>
                <w:rFonts w:ascii="Times New Roman" w:hAnsi="Times New Roman" w:cs="Times New Roman"/>
                <w:b/>
              </w:rPr>
              <w:t>высокотехнологичную</w:t>
            </w:r>
            <w:proofErr w:type="gramEnd"/>
            <w:r w:rsidRPr="008B290B">
              <w:rPr>
                <w:rFonts w:ascii="Times New Roman" w:hAnsi="Times New Roman" w:cs="Times New Roman"/>
                <w:b/>
              </w:rPr>
              <w:t>, медицинской помощи, скорой, в том числе скорой специализированной, медицинской помощи, медицинской эвакуации</w:t>
            </w:r>
          </w:p>
        </w:tc>
        <w:tc>
          <w:tcPr>
            <w:tcW w:w="8364" w:type="dxa"/>
          </w:tcPr>
          <w:p w:rsidR="00EE2A88" w:rsidRPr="00EE2A88" w:rsidRDefault="000F25F0" w:rsidP="000F25F0">
            <w:pPr>
              <w:autoSpaceDE w:val="0"/>
              <w:autoSpaceDN w:val="0"/>
              <w:adjustRightInd w:val="0"/>
              <w:spacing w:after="0" w:line="240" w:lineRule="auto"/>
              <w:jc w:val="both"/>
              <w:rPr>
                <w:rFonts w:ascii="Times New Roman" w:hAnsi="Times New Roman" w:cs="Times New Roman"/>
              </w:rPr>
            </w:pPr>
            <w:r w:rsidRPr="00EE2A88">
              <w:rPr>
                <w:rFonts w:ascii="Times New Roman" w:hAnsi="Times New Roman" w:cs="Times New Roman"/>
              </w:rPr>
              <w:t>В 201</w:t>
            </w:r>
            <w:r w:rsidR="00A21414" w:rsidRPr="00EE2A88">
              <w:rPr>
                <w:rFonts w:ascii="Times New Roman" w:hAnsi="Times New Roman" w:cs="Times New Roman"/>
              </w:rPr>
              <w:t>9 году прово</w:t>
            </w:r>
            <w:r w:rsidRPr="00EE2A88">
              <w:rPr>
                <w:rFonts w:ascii="Times New Roman" w:hAnsi="Times New Roman" w:cs="Times New Roman"/>
              </w:rPr>
              <w:t>д</w:t>
            </w:r>
            <w:r w:rsidR="00A21414" w:rsidRPr="00EE2A88">
              <w:rPr>
                <w:rFonts w:ascii="Times New Roman" w:hAnsi="Times New Roman" w:cs="Times New Roman"/>
              </w:rPr>
              <w:t>ились</w:t>
            </w:r>
            <w:r w:rsidR="00F6452A" w:rsidRPr="00EE2A88">
              <w:rPr>
                <w:rFonts w:ascii="Times New Roman" w:hAnsi="Times New Roman" w:cs="Times New Roman"/>
              </w:rPr>
              <w:t xml:space="preserve"> мероприятия в рамках совершенствования </w:t>
            </w:r>
            <w:r w:rsidR="00EE2A88">
              <w:rPr>
                <w:rFonts w:ascii="Times New Roman" w:hAnsi="Times New Roman" w:cs="Times New Roman"/>
              </w:rPr>
              <w:t xml:space="preserve">системы </w:t>
            </w:r>
            <w:r w:rsidR="00F6452A" w:rsidRPr="00EE2A88">
              <w:rPr>
                <w:rFonts w:ascii="Times New Roman" w:hAnsi="Times New Roman" w:cs="Times New Roman"/>
              </w:rPr>
              <w:t>оказания</w:t>
            </w:r>
            <w:r w:rsidR="00EE2A88" w:rsidRPr="00EE2A88">
              <w:rPr>
                <w:rFonts w:ascii="Times New Roman" w:hAnsi="Times New Roman" w:cs="Times New Roman"/>
              </w:rPr>
              <w:t>:</w:t>
            </w:r>
          </w:p>
          <w:p w:rsidR="00EE2A88" w:rsidRPr="00EE2A88" w:rsidRDefault="00F6452A" w:rsidP="000F25F0">
            <w:pPr>
              <w:autoSpaceDE w:val="0"/>
              <w:autoSpaceDN w:val="0"/>
              <w:adjustRightInd w:val="0"/>
              <w:spacing w:after="0" w:line="240" w:lineRule="auto"/>
              <w:jc w:val="both"/>
              <w:rPr>
                <w:rFonts w:ascii="Times New Roman" w:hAnsi="Times New Roman" w:cs="Times New Roman"/>
              </w:rPr>
            </w:pPr>
            <w:r w:rsidRPr="00EE2A88">
              <w:rPr>
                <w:rFonts w:ascii="Times New Roman" w:hAnsi="Times New Roman" w:cs="Times New Roman"/>
              </w:rPr>
              <w:t xml:space="preserve"> специализированной медицинской помощи пациентам </w:t>
            </w:r>
            <w:r w:rsidR="00EE2A88">
              <w:rPr>
                <w:rFonts w:ascii="Times New Roman" w:hAnsi="Times New Roman" w:cs="Times New Roman"/>
              </w:rPr>
              <w:t>сосудистыми</w:t>
            </w:r>
            <w:r w:rsidRPr="00EE2A88">
              <w:rPr>
                <w:rFonts w:ascii="Times New Roman" w:hAnsi="Times New Roman" w:cs="Times New Roman"/>
              </w:rPr>
              <w:t xml:space="preserve"> </w:t>
            </w:r>
            <w:r w:rsidR="00EE2A88">
              <w:rPr>
                <w:rFonts w:ascii="Times New Roman" w:hAnsi="Times New Roman" w:cs="Times New Roman"/>
              </w:rPr>
              <w:t xml:space="preserve">и </w:t>
            </w:r>
            <w:r w:rsidRPr="00EE2A88">
              <w:rPr>
                <w:rFonts w:ascii="Times New Roman" w:hAnsi="Times New Roman" w:cs="Times New Roman"/>
              </w:rPr>
              <w:t>онкологическими</w:t>
            </w:r>
            <w:r w:rsidR="00EE2A88">
              <w:rPr>
                <w:rFonts w:ascii="Times New Roman" w:hAnsi="Times New Roman" w:cs="Times New Roman"/>
              </w:rPr>
              <w:t xml:space="preserve"> заболеваниями</w:t>
            </w:r>
            <w:r w:rsidR="00EE2A88" w:rsidRPr="00EE2A88">
              <w:rPr>
                <w:rFonts w:ascii="Times New Roman" w:hAnsi="Times New Roman" w:cs="Times New Roman"/>
              </w:rPr>
              <w:t>;</w:t>
            </w:r>
          </w:p>
          <w:p w:rsidR="00EE2A88" w:rsidRPr="00EE2A88" w:rsidRDefault="000F25F0" w:rsidP="000F25F0">
            <w:pPr>
              <w:autoSpaceDE w:val="0"/>
              <w:autoSpaceDN w:val="0"/>
              <w:adjustRightInd w:val="0"/>
              <w:spacing w:after="0" w:line="240" w:lineRule="auto"/>
              <w:jc w:val="both"/>
              <w:rPr>
                <w:rFonts w:ascii="Times New Roman" w:hAnsi="Times New Roman" w:cs="Times New Roman"/>
              </w:rPr>
            </w:pPr>
            <w:r w:rsidRPr="00EE2A88">
              <w:rPr>
                <w:rFonts w:ascii="Times New Roman" w:hAnsi="Times New Roman" w:cs="Times New Roman"/>
              </w:rPr>
              <w:t xml:space="preserve"> при социально значимых заболеваниях, в том числе больным </w:t>
            </w:r>
            <w:r w:rsidR="00F6452A" w:rsidRPr="00EE2A88">
              <w:rPr>
                <w:rFonts w:ascii="Times New Roman" w:hAnsi="Times New Roman" w:cs="Times New Roman"/>
              </w:rPr>
              <w:t xml:space="preserve">туберкулезом, наркологическими, психическими </w:t>
            </w:r>
            <w:r w:rsidR="00EE2A88">
              <w:rPr>
                <w:rFonts w:ascii="Times New Roman" w:hAnsi="Times New Roman" w:cs="Times New Roman"/>
              </w:rPr>
              <w:t xml:space="preserve">расстройствами </w:t>
            </w:r>
            <w:r w:rsidR="00F6452A" w:rsidRPr="00EE2A88">
              <w:rPr>
                <w:rFonts w:ascii="Times New Roman" w:hAnsi="Times New Roman" w:cs="Times New Roman"/>
              </w:rPr>
              <w:t>и другими заболеваниями</w:t>
            </w:r>
            <w:r w:rsidR="00EE2A88" w:rsidRPr="00EE2A88">
              <w:rPr>
                <w:rFonts w:ascii="Times New Roman" w:hAnsi="Times New Roman" w:cs="Times New Roman"/>
              </w:rPr>
              <w:t>;</w:t>
            </w:r>
          </w:p>
          <w:p w:rsidR="000F25F0" w:rsidRPr="00EE2A88" w:rsidRDefault="000F25F0" w:rsidP="000F25F0">
            <w:pPr>
              <w:autoSpaceDE w:val="0"/>
              <w:autoSpaceDN w:val="0"/>
              <w:adjustRightInd w:val="0"/>
              <w:spacing w:after="0" w:line="240" w:lineRule="auto"/>
              <w:jc w:val="both"/>
              <w:rPr>
                <w:rFonts w:ascii="Times New Roman" w:hAnsi="Times New Roman" w:cs="Times New Roman"/>
              </w:rPr>
            </w:pPr>
            <w:r w:rsidRPr="00EE2A88">
              <w:rPr>
                <w:rFonts w:ascii="Times New Roman" w:hAnsi="Times New Roman" w:cs="Times New Roman"/>
              </w:rPr>
              <w:t>высокотехнологичной медицинской помощи в крае;</w:t>
            </w:r>
          </w:p>
          <w:p w:rsidR="00EE2A88" w:rsidRDefault="000F25F0" w:rsidP="000F25F0">
            <w:pPr>
              <w:autoSpaceDE w:val="0"/>
              <w:autoSpaceDN w:val="0"/>
              <w:adjustRightInd w:val="0"/>
              <w:spacing w:after="0" w:line="240" w:lineRule="auto"/>
              <w:jc w:val="both"/>
              <w:rPr>
                <w:rFonts w:ascii="Times New Roman" w:hAnsi="Times New Roman" w:cs="Times New Roman"/>
              </w:rPr>
            </w:pPr>
            <w:r w:rsidRPr="00EE2A88">
              <w:rPr>
                <w:rFonts w:ascii="Times New Roman" w:hAnsi="Times New Roman" w:cs="Times New Roman"/>
              </w:rPr>
              <w:t>скорой, в том числе скорой специализированной, медицинской помощи, медицинской эвакуации</w:t>
            </w:r>
            <w:r w:rsidR="00EE2A88">
              <w:rPr>
                <w:rFonts w:ascii="Times New Roman" w:hAnsi="Times New Roman" w:cs="Times New Roman"/>
              </w:rPr>
              <w:t>;</w:t>
            </w:r>
          </w:p>
          <w:p w:rsidR="000F25F0" w:rsidRDefault="00EE2A88" w:rsidP="000F25F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паллиативной медицинской помощи</w:t>
            </w:r>
            <w:r w:rsidR="000F25F0" w:rsidRPr="00EE2A88">
              <w:rPr>
                <w:rFonts w:ascii="Times New Roman" w:hAnsi="Times New Roman" w:cs="Times New Roman"/>
              </w:rPr>
              <w:t>.</w:t>
            </w:r>
          </w:p>
          <w:p w:rsidR="00344D27" w:rsidRPr="004E2054" w:rsidRDefault="000F25F0" w:rsidP="00B04247">
            <w:pPr>
              <w:autoSpaceDE w:val="0"/>
              <w:autoSpaceDN w:val="0"/>
              <w:adjustRightInd w:val="0"/>
              <w:spacing w:after="0" w:line="240" w:lineRule="auto"/>
              <w:jc w:val="both"/>
              <w:rPr>
                <w:rFonts w:ascii="Times New Roman" w:hAnsi="Times New Roman" w:cs="Times New Roman"/>
                <w:color w:val="FF0000"/>
              </w:rPr>
            </w:pPr>
            <w:r w:rsidRPr="00D82A5B">
              <w:rPr>
                <w:rFonts w:ascii="Times New Roman" w:hAnsi="Times New Roman" w:cs="Times New Roman"/>
              </w:rPr>
              <w:t xml:space="preserve">В 2019 году началась реализация региональных проектов: </w:t>
            </w:r>
            <w:r w:rsidR="00B04247">
              <w:rPr>
                <w:rFonts w:ascii="Times New Roman" w:hAnsi="Times New Roman" w:cs="Times New Roman"/>
                <w:sz w:val="24"/>
                <w:szCs w:val="24"/>
              </w:rPr>
              <w:t>«</w:t>
            </w:r>
            <w:r w:rsidRPr="00C5397A">
              <w:rPr>
                <w:rFonts w:ascii="Times New Roman" w:hAnsi="Times New Roman" w:cs="Times New Roman"/>
                <w:sz w:val="24"/>
                <w:szCs w:val="24"/>
              </w:rPr>
              <w:t>Борьба с онкологическими заб</w:t>
            </w:r>
            <w:r w:rsidR="00B04247">
              <w:rPr>
                <w:rFonts w:ascii="Times New Roman" w:hAnsi="Times New Roman" w:cs="Times New Roman"/>
                <w:sz w:val="24"/>
                <w:szCs w:val="24"/>
              </w:rPr>
              <w:t>олеваниями (Забайкальский край)»</w:t>
            </w:r>
            <w:r>
              <w:rPr>
                <w:rFonts w:ascii="Times New Roman" w:hAnsi="Times New Roman" w:cs="Times New Roman"/>
                <w:sz w:val="24"/>
                <w:szCs w:val="24"/>
              </w:rPr>
              <w:t>,</w:t>
            </w:r>
            <w:r>
              <w:rPr>
                <w:rFonts w:ascii="Times New Roman" w:hAnsi="Times New Roman" w:cs="Times New Roman"/>
              </w:rPr>
              <w:t xml:space="preserve"> </w:t>
            </w:r>
            <w:r w:rsidR="00B04247">
              <w:rPr>
                <w:rFonts w:ascii="Times New Roman" w:hAnsi="Times New Roman" w:cs="Times New Roman"/>
              </w:rPr>
              <w:t>«</w:t>
            </w:r>
            <w:r w:rsidRPr="00C5397A">
              <w:rPr>
                <w:rFonts w:ascii="Times New Roman" w:hAnsi="Times New Roman" w:cs="Times New Roman"/>
                <w:sz w:val="24"/>
                <w:szCs w:val="24"/>
              </w:rPr>
              <w:t xml:space="preserve">Борьба с </w:t>
            </w:r>
            <w:proofErr w:type="gramStart"/>
            <w:r w:rsidRPr="00C5397A">
              <w:rPr>
                <w:rFonts w:ascii="Times New Roman" w:hAnsi="Times New Roman" w:cs="Times New Roman"/>
                <w:sz w:val="24"/>
                <w:szCs w:val="24"/>
              </w:rPr>
              <w:t>сердечно-сосудистыми</w:t>
            </w:r>
            <w:proofErr w:type="gramEnd"/>
            <w:r w:rsidRPr="00C5397A">
              <w:rPr>
                <w:rFonts w:ascii="Times New Roman" w:hAnsi="Times New Roman" w:cs="Times New Roman"/>
                <w:sz w:val="24"/>
                <w:szCs w:val="24"/>
              </w:rPr>
              <w:t xml:space="preserve"> заб</w:t>
            </w:r>
            <w:r w:rsidR="00B04247">
              <w:rPr>
                <w:rFonts w:ascii="Times New Roman" w:hAnsi="Times New Roman" w:cs="Times New Roman"/>
                <w:sz w:val="24"/>
                <w:szCs w:val="24"/>
              </w:rPr>
              <w:t>олеваниями (Забайкальский край)»</w:t>
            </w:r>
            <w:r>
              <w:rPr>
                <w:rFonts w:ascii="Times New Roman" w:hAnsi="Times New Roman" w:cs="Times New Roman"/>
                <w:sz w:val="24"/>
                <w:szCs w:val="24"/>
              </w:rPr>
              <w:t>,</w:t>
            </w:r>
            <w:r>
              <w:rPr>
                <w:rFonts w:ascii="Times New Roman" w:hAnsi="Times New Roman" w:cs="Times New Roman"/>
              </w:rPr>
              <w:t xml:space="preserve"> «</w:t>
            </w:r>
            <w:r w:rsidRPr="00D82A5B">
              <w:rPr>
                <w:rFonts w:ascii="Times New Roman" w:hAnsi="Times New Roman" w:cs="Times New Roman"/>
              </w:rPr>
              <w:t>Развитие системы оказания первичной медико-санитарной помощи (Забайкальский край)»</w:t>
            </w:r>
            <w:r w:rsidRPr="0002447F">
              <w:rPr>
                <w:rFonts w:ascii="Times New Roman" w:hAnsi="Times New Roman" w:cs="Times New Roman"/>
              </w:rPr>
              <w:t>.</w:t>
            </w:r>
            <w:r>
              <w:rPr>
                <w:rFonts w:ascii="Times New Roman" w:hAnsi="Times New Roman" w:cs="Times New Roman"/>
              </w:rPr>
              <w:t xml:space="preserve"> Также, с 2019 года началась реализация </w:t>
            </w:r>
            <w:proofErr w:type="gramStart"/>
            <w:r w:rsidRPr="0002447F">
              <w:rPr>
                <w:rFonts w:ascii="Times New Roman" w:hAnsi="Times New Roman" w:cs="Times New Roman"/>
              </w:rPr>
              <w:t>мероприятий Плана социального развития центров экономического роста Забайкальского края</w:t>
            </w:r>
            <w:proofErr w:type="gramEnd"/>
            <w:r>
              <w:rPr>
                <w:rFonts w:ascii="Times New Roman" w:hAnsi="Times New Roman" w:cs="Times New Roman"/>
              </w:rPr>
              <w:t>.</w:t>
            </w:r>
          </w:p>
        </w:tc>
        <w:tc>
          <w:tcPr>
            <w:tcW w:w="1340" w:type="dxa"/>
            <w:vAlign w:val="center"/>
          </w:tcPr>
          <w:p w:rsidR="00344D27" w:rsidRPr="004E2054" w:rsidRDefault="00344D27"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8B290B" w:rsidRDefault="008B290B" w:rsidP="003C00F0">
            <w:pPr>
              <w:spacing w:after="0" w:line="240" w:lineRule="auto"/>
              <w:jc w:val="center"/>
              <w:rPr>
                <w:rFonts w:ascii="Times New Roman" w:hAnsi="Times New Roman" w:cs="Times New Roman"/>
                <w:b/>
              </w:rPr>
            </w:pPr>
            <w:r w:rsidRPr="008B290B">
              <w:rPr>
                <w:rFonts w:ascii="Times New Roman" w:hAnsi="Times New Roman" w:cs="Times New Roman"/>
              </w:rPr>
              <w:lastRenderedPageBreak/>
              <w:t>2.1.1</w:t>
            </w:r>
          </w:p>
        </w:tc>
        <w:tc>
          <w:tcPr>
            <w:tcW w:w="3827" w:type="dxa"/>
          </w:tcPr>
          <w:p w:rsidR="00E36152" w:rsidRPr="008B290B" w:rsidRDefault="008B290B" w:rsidP="00E36152">
            <w:pPr>
              <w:spacing w:after="0" w:line="240" w:lineRule="auto"/>
              <w:rPr>
                <w:rFonts w:ascii="Times New Roman" w:hAnsi="Times New Roman" w:cs="Times New Roman"/>
              </w:rPr>
            </w:pPr>
            <w:r>
              <w:rPr>
                <w:rFonts w:ascii="Times New Roman" w:hAnsi="Times New Roman" w:cs="Times New Roman"/>
              </w:rPr>
              <w:t>Основное м</w:t>
            </w:r>
            <w:r w:rsidR="00E36152" w:rsidRPr="008B290B">
              <w:rPr>
                <w:rFonts w:ascii="Times New Roman" w:hAnsi="Times New Roman" w:cs="Times New Roman"/>
              </w:rPr>
              <w:t xml:space="preserve">ероприятие </w:t>
            </w:r>
          </w:p>
          <w:p w:rsidR="00E36152" w:rsidRPr="008B290B" w:rsidRDefault="00E36152" w:rsidP="00E36152">
            <w:pPr>
              <w:spacing w:after="0" w:line="240" w:lineRule="auto"/>
              <w:rPr>
                <w:rFonts w:ascii="Times New Roman" w:hAnsi="Times New Roman" w:cs="Times New Roman"/>
                <w:b/>
              </w:rPr>
            </w:pPr>
            <w:r w:rsidRPr="008B290B">
              <w:rPr>
                <w:rFonts w:ascii="Times New Roman" w:hAnsi="Times New Roman" w:cs="Times New Roman"/>
              </w:rPr>
              <w:t>Совершенствование системы оказания медицинской помощи больным туберкулезом</w:t>
            </w:r>
          </w:p>
        </w:tc>
        <w:tc>
          <w:tcPr>
            <w:tcW w:w="8364" w:type="dxa"/>
          </w:tcPr>
          <w:p w:rsidR="00130796" w:rsidRPr="00130796" w:rsidRDefault="00130796" w:rsidP="00130796">
            <w:pPr>
              <w:spacing w:after="0" w:line="240" w:lineRule="auto"/>
              <w:jc w:val="both"/>
              <w:rPr>
                <w:rFonts w:ascii="Times New Roman" w:hAnsi="Times New Roman" w:cs="Times New Roman"/>
              </w:rPr>
            </w:pPr>
            <w:proofErr w:type="gramStart"/>
            <w:r w:rsidRPr="00130796">
              <w:rPr>
                <w:rFonts w:ascii="Times New Roman" w:hAnsi="Times New Roman" w:cs="Times New Roman"/>
              </w:rPr>
              <w:t xml:space="preserve">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на приобретение противотуберкулезных препаратов основного ряда из регионального бюджета выделено 10887500 рублей, на реактивы и тест-системы для автоматического анализатора BACTEC- 1226229,37 рублей, на </w:t>
            </w:r>
            <w:proofErr w:type="spellStart"/>
            <w:r w:rsidRPr="00130796">
              <w:rPr>
                <w:rFonts w:ascii="Times New Roman" w:hAnsi="Times New Roman" w:cs="Times New Roman"/>
              </w:rPr>
              <w:t>картриджы</w:t>
            </w:r>
            <w:proofErr w:type="spellEnd"/>
            <w:r w:rsidRPr="00130796">
              <w:rPr>
                <w:rFonts w:ascii="Times New Roman" w:hAnsi="Times New Roman" w:cs="Times New Roman"/>
              </w:rPr>
              <w:t xml:space="preserve"> для ПЦР диагностики 3310571,00 рублей, на приобретение иммунобиологических препаратов для ЛПУ</w:t>
            </w:r>
            <w:proofErr w:type="gramEnd"/>
            <w:r w:rsidRPr="00130796">
              <w:rPr>
                <w:rFonts w:ascii="Times New Roman" w:hAnsi="Times New Roman" w:cs="Times New Roman"/>
              </w:rPr>
              <w:t xml:space="preserve"> края 6000000,00 руб.</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В рамках мероприятий по снижению смертности от туберкулеза проводится анализ каждого зарегистрированного случая смерти от туберкулеза на основании предоставленных медицинскими организациями </w:t>
            </w:r>
            <w:proofErr w:type="gramStart"/>
            <w:r w:rsidRPr="00130796">
              <w:rPr>
                <w:rFonts w:ascii="Times New Roman" w:hAnsi="Times New Roman" w:cs="Times New Roman"/>
              </w:rPr>
              <w:t>края актов расследования причин смерти</w:t>
            </w:r>
            <w:proofErr w:type="gramEnd"/>
            <w:r w:rsidRPr="00130796">
              <w:rPr>
                <w:rFonts w:ascii="Times New Roman" w:hAnsi="Times New Roman" w:cs="Times New Roman"/>
              </w:rPr>
              <w:t xml:space="preserve"> и протоколов вскрытия.</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Ежемесячно осуществляется мониторинг реализации мероприятий по снижению смертности от туберкулеза, </w:t>
            </w:r>
            <w:proofErr w:type="gramStart"/>
            <w:r w:rsidRPr="00130796">
              <w:rPr>
                <w:rFonts w:ascii="Times New Roman" w:hAnsi="Times New Roman" w:cs="Times New Roman"/>
              </w:rPr>
              <w:t>контроль за</w:t>
            </w:r>
            <w:proofErr w:type="gramEnd"/>
            <w:r w:rsidRPr="00130796">
              <w:rPr>
                <w:rFonts w:ascii="Times New Roman" w:hAnsi="Times New Roman" w:cs="Times New Roman"/>
              </w:rPr>
              <w:t xml:space="preserve"> исполнением плана по снижению смертности населения от туберкулеза в 2019 году в Забайкальском крае, согласованного с главным внештатным специалистом фтизиатром Минздрава России И.А. Васильевой.</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Ежеквартально проводится сверка контингентов с фтизиатрами районов, анализ результатов работы по мониторингу туберкулеза и сдача квартальных отчетов в ФГУ ННИИ туберкулеза </w:t>
            </w:r>
            <w:proofErr w:type="spellStart"/>
            <w:r w:rsidRPr="00130796">
              <w:rPr>
                <w:rFonts w:ascii="Times New Roman" w:hAnsi="Times New Roman" w:cs="Times New Roman"/>
              </w:rPr>
              <w:t>Росмедтехнологии</w:t>
            </w:r>
            <w:proofErr w:type="spellEnd"/>
            <w:r w:rsidRPr="00130796">
              <w:rPr>
                <w:rFonts w:ascii="Times New Roman" w:hAnsi="Times New Roman" w:cs="Times New Roman"/>
              </w:rPr>
              <w:t xml:space="preserve"> и ФГУ «ЦНИИОИЗ </w:t>
            </w:r>
            <w:proofErr w:type="spellStart"/>
            <w:r w:rsidRPr="00130796">
              <w:rPr>
                <w:rFonts w:ascii="Times New Roman" w:hAnsi="Times New Roman" w:cs="Times New Roman"/>
              </w:rPr>
              <w:t>Росздрава</w:t>
            </w:r>
            <w:proofErr w:type="spellEnd"/>
            <w:r w:rsidRPr="00130796">
              <w:rPr>
                <w:rFonts w:ascii="Times New Roman" w:hAnsi="Times New Roman" w:cs="Times New Roman"/>
              </w:rPr>
              <w:t>» по мониторингу туберкулеза</w:t>
            </w:r>
            <w:r w:rsidR="00CC550D">
              <w:rPr>
                <w:rFonts w:ascii="Times New Roman" w:hAnsi="Times New Roman" w:cs="Times New Roman"/>
              </w:rPr>
              <w:t xml:space="preserve"> в соответствии с требованиями п</w:t>
            </w:r>
            <w:r w:rsidRPr="00130796">
              <w:rPr>
                <w:rFonts w:ascii="Times New Roman" w:hAnsi="Times New Roman" w:cs="Times New Roman"/>
              </w:rPr>
              <w:t>риказа Министерства здравоохранения Российской Федерации от 13.02.2004 № 50 «Об утверждении учетной и отчетной документации мониторинга туберкулеза».</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Ведется региональный сегмент федерального регистра лиц больных туберкулезом.</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Продолжена система </w:t>
            </w:r>
            <w:proofErr w:type="spellStart"/>
            <w:r w:rsidRPr="00130796">
              <w:rPr>
                <w:rFonts w:ascii="Times New Roman" w:hAnsi="Times New Roman" w:cs="Times New Roman"/>
              </w:rPr>
              <w:t>курации</w:t>
            </w:r>
            <w:proofErr w:type="spellEnd"/>
            <w:r w:rsidRPr="00130796">
              <w:rPr>
                <w:rFonts w:ascii="Times New Roman" w:hAnsi="Times New Roman" w:cs="Times New Roman"/>
              </w:rPr>
              <w:t xml:space="preserve"> врачами-фтизиатрами ГБУЗ «Забайкальский краевой клинический </w:t>
            </w:r>
            <w:proofErr w:type="spellStart"/>
            <w:r w:rsidRPr="00130796">
              <w:rPr>
                <w:rFonts w:ascii="Times New Roman" w:hAnsi="Times New Roman" w:cs="Times New Roman"/>
              </w:rPr>
              <w:t>фтизиопульмонологический</w:t>
            </w:r>
            <w:proofErr w:type="spellEnd"/>
            <w:r w:rsidRPr="00130796">
              <w:rPr>
                <w:rFonts w:ascii="Times New Roman" w:hAnsi="Times New Roman" w:cs="Times New Roman"/>
              </w:rPr>
              <w:t xml:space="preserve"> центр» медицинских организаций муниципальных образований края. Целью работы куратора является оказание организационно-методической помощи и консультации пациентов по вопросам противотуберкулезной работы на курируемой территории Забайкальского края.</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Продолжена реализация проекта «Координаторы здоровья» с целью увеличения приверженности к лечению больных туберкулезом.</w:t>
            </w:r>
          </w:p>
          <w:p w:rsidR="00130796" w:rsidRPr="00130796" w:rsidRDefault="00130796" w:rsidP="00130796">
            <w:pPr>
              <w:spacing w:after="0" w:line="240" w:lineRule="auto"/>
              <w:jc w:val="both"/>
              <w:rPr>
                <w:rFonts w:ascii="Times New Roman" w:hAnsi="Times New Roman" w:cs="Times New Roman"/>
              </w:rPr>
            </w:pPr>
            <w:proofErr w:type="gramStart"/>
            <w:r w:rsidRPr="00130796">
              <w:rPr>
                <w:rFonts w:ascii="Times New Roman" w:hAnsi="Times New Roman" w:cs="Times New Roman"/>
              </w:rPr>
              <w:t>Проведено 2 краевых семинара для врачей по профилю службы:</w:t>
            </w:r>
            <w:proofErr w:type="gramEnd"/>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для фтизиатров «Основные направления работы фтизиатрической службы на 2019</w:t>
            </w:r>
            <w:r w:rsidR="00CC550D">
              <w:rPr>
                <w:rFonts w:ascii="Times New Roman" w:hAnsi="Times New Roman" w:cs="Times New Roman"/>
              </w:rPr>
              <w:t xml:space="preserve"> </w:t>
            </w:r>
            <w:r w:rsidRPr="00130796">
              <w:rPr>
                <w:rFonts w:ascii="Times New Roman" w:hAnsi="Times New Roman" w:cs="Times New Roman"/>
              </w:rPr>
              <w:t>г</w:t>
            </w:r>
            <w:r w:rsidR="00CC550D">
              <w:rPr>
                <w:rFonts w:ascii="Times New Roman" w:hAnsi="Times New Roman" w:cs="Times New Roman"/>
              </w:rPr>
              <w:t>од</w:t>
            </w:r>
            <w:r w:rsidRPr="00130796">
              <w:rPr>
                <w:rFonts w:ascii="Times New Roman" w:hAnsi="Times New Roman" w:cs="Times New Roman"/>
              </w:rPr>
              <w:t>»</w:t>
            </w:r>
            <w:r w:rsidR="00CC550D">
              <w:rPr>
                <w:rFonts w:ascii="Times New Roman" w:hAnsi="Times New Roman" w:cs="Times New Roman"/>
              </w:rPr>
              <w:t>;</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для педиатров «Основные направления противотуберкулезной работы среди детей и подростков на 2019</w:t>
            </w:r>
            <w:r w:rsidR="00CC550D">
              <w:rPr>
                <w:rFonts w:ascii="Times New Roman" w:hAnsi="Times New Roman" w:cs="Times New Roman"/>
              </w:rPr>
              <w:t xml:space="preserve"> </w:t>
            </w:r>
            <w:r w:rsidRPr="00130796">
              <w:rPr>
                <w:rFonts w:ascii="Times New Roman" w:hAnsi="Times New Roman" w:cs="Times New Roman"/>
              </w:rPr>
              <w:t>г</w:t>
            </w:r>
            <w:r w:rsidR="00CC550D">
              <w:rPr>
                <w:rFonts w:ascii="Times New Roman" w:hAnsi="Times New Roman" w:cs="Times New Roman"/>
              </w:rPr>
              <w:t>од</w:t>
            </w:r>
            <w:r w:rsidRPr="00130796">
              <w:rPr>
                <w:rFonts w:ascii="Times New Roman" w:hAnsi="Times New Roman" w:cs="Times New Roman"/>
              </w:rPr>
              <w:t>».</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Проведен межрайонный семинар по итогам противотуберкулезной работы в </w:t>
            </w:r>
            <w:proofErr w:type="gramStart"/>
            <w:r w:rsidRPr="00130796">
              <w:rPr>
                <w:rFonts w:ascii="Times New Roman" w:hAnsi="Times New Roman" w:cs="Times New Roman"/>
              </w:rPr>
              <w:lastRenderedPageBreak/>
              <w:t>Агинском</w:t>
            </w:r>
            <w:proofErr w:type="gramEnd"/>
            <w:r w:rsidRPr="00130796">
              <w:rPr>
                <w:rFonts w:ascii="Times New Roman" w:hAnsi="Times New Roman" w:cs="Times New Roman"/>
              </w:rPr>
              <w:t xml:space="preserve">, </w:t>
            </w:r>
            <w:proofErr w:type="spellStart"/>
            <w:r w:rsidRPr="00130796">
              <w:rPr>
                <w:rFonts w:ascii="Times New Roman" w:hAnsi="Times New Roman" w:cs="Times New Roman"/>
              </w:rPr>
              <w:t>Могойтуйском</w:t>
            </w:r>
            <w:proofErr w:type="spellEnd"/>
            <w:r w:rsidRPr="00130796">
              <w:rPr>
                <w:rFonts w:ascii="Times New Roman" w:hAnsi="Times New Roman" w:cs="Times New Roman"/>
              </w:rPr>
              <w:t xml:space="preserve"> и </w:t>
            </w:r>
            <w:proofErr w:type="spellStart"/>
            <w:r w:rsidRPr="00130796">
              <w:rPr>
                <w:rFonts w:ascii="Times New Roman" w:hAnsi="Times New Roman" w:cs="Times New Roman"/>
              </w:rPr>
              <w:t>Дульдургинском</w:t>
            </w:r>
            <w:proofErr w:type="spellEnd"/>
            <w:r w:rsidRPr="00130796">
              <w:rPr>
                <w:rFonts w:ascii="Times New Roman" w:hAnsi="Times New Roman" w:cs="Times New Roman"/>
              </w:rPr>
              <w:t xml:space="preserve"> районах.</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Организован и проведен семинар по современным методам </w:t>
            </w:r>
            <w:proofErr w:type="spellStart"/>
            <w:r w:rsidRPr="00130796">
              <w:rPr>
                <w:rFonts w:ascii="Times New Roman" w:hAnsi="Times New Roman" w:cs="Times New Roman"/>
              </w:rPr>
              <w:t>экспрессдиагностики</w:t>
            </w:r>
            <w:proofErr w:type="spellEnd"/>
            <w:r w:rsidRPr="00130796">
              <w:rPr>
                <w:rFonts w:ascii="Times New Roman" w:hAnsi="Times New Roman" w:cs="Times New Roman"/>
              </w:rPr>
              <w:t xml:space="preserve"> инфекционных заболеваний для врачей разных специальностей ЛПУ края.</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Проведены итоговые совещания по результатам работы за год во всех городских поликлиниках </w:t>
            </w:r>
            <w:proofErr w:type="spellStart"/>
            <w:r w:rsidRPr="00130796">
              <w:rPr>
                <w:rFonts w:ascii="Times New Roman" w:hAnsi="Times New Roman" w:cs="Times New Roman"/>
              </w:rPr>
              <w:t>г</w:t>
            </w:r>
            <w:proofErr w:type="gramStart"/>
            <w:r w:rsidRPr="00130796">
              <w:rPr>
                <w:rFonts w:ascii="Times New Roman" w:hAnsi="Times New Roman" w:cs="Times New Roman"/>
              </w:rPr>
              <w:t>.Ч</w:t>
            </w:r>
            <w:proofErr w:type="gramEnd"/>
            <w:r w:rsidRPr="00130796">
              <w:rPr>
                <w:rFonts w:ascii="Times New Roman" w:hAnsi="Times New Roman" w:cs="Times New Roman"/>
              </w:rPr>
              <w:t>иты</w:t>
            </w:r>
            <w:proofErr w:type="spellEnd"/>
            <w:r w:rsidRPr="00130796">
              <w:rPr>
                <w:rFonts w:ascii="Times New Roman" w:hAnsi="Times New Roman" w:cs="Times New Roman"/>
              </w:rPr>
              <w:t xml:space="preserve">.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 Систематически проводится плановое обучение средних медицинских работников, в том числе фельдшеров ФАП, по основным вопросам противотуберкулезной работы.</w:t>
            </w:r>
          </w:p>
          <w:p w:rsidR="00130796" w:rsidRPr="00130796" w:rsidRDefault="00130796" w:rsidP="00130796">
            <w:pPr>
              <w:spacing w:after="0" w:line="240" w:lineRule="auto"/>
              <w:jc w:val="both"/>
              <w:rPr>
                <w:rFonts w:ascii="Times New Roman" w:hAnsi="Times New Roman" w:cs="Times New Roman"/>
              </w:rPr>
            </w:pPr>
            <w:r>
              <w:rPr>
                <w:rFonts w:ascii="Times New Roman" w:hAnsi="Times New Roman" w:cs="Times New Roman"/>
              </w:rPr>
              <w:t xml:space="preserve"> </w:t>
            </w:r>
            <w:r w:rsidRPr="00130796">
              <w:rPr>
                <w:rFonts w:ascii="Times New Roman" w:hAnsi="Times New Roman" w:cs="Times New Roman"/>
              </w:rPr>
              <w:t>Подготовлена и успешно защищена в Минздраве России заявка на поставку в 2019 году закупаемых за счет бюджетных ассигнований федерального бюджета антибактериальных и противотуберкулезных лекарственных препаратов (резервного ряда) для лечения больных туберкулезом с множественной лекарственной устойчивостью возбудителя.</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 Проведена акция «Белая ромашка», с участием волонтеров, в целях привлечения граждан к своевременному и регулярному осмотру на туберкулез. Второй год проводится акция по проведению </w:t>
            </w:r>
            <w:proofErr w:type="spellStart"/>
            <w:r w:rsidRPr="00130796">
              <w:rPr>
                <w:rFonts w:ascii="Times New Roman" w:hAnsi="Times New Roman" w:cs="Times New Roman"/>
              </w:rPr>
              <w:t>профосмотров</w:t>
            </w:r>
            <w:proofErr w:type="spellEnd"/>
            <w:r w:rsidRPr="00130796">
              <w:rPr>
                <w:rFonts w:ascii="Times New Roman" w:hAnsi="Times New Roman" w:cs="Times New Roman"/>
              </w:rPr>
              <w:t xml:space="preserve"> с привлечением </w:t>
            </w:r>
            <w:proofErr w:type="spellStart"/>
            <w:r w:rsidRPr="00130796">
              <w:rPr>
                <w:rFonts w:ascii="Times New Roman" w:hAnsi="Times New Roman" w:cs="Times New Roman"/>
              </w:rPr>
              <w:t>медийных</w:t>
            </w:r>
            <w:proofErr w:type="spellEnd"/>
            <w:r w:rsidRPr="00130796">
              <w:rPr>
                <w:rFonts w:ascii="Times New Roman" w:hAnsi="Times New Roman" w:cs="Times New Roman"/>
              </w:rPr>
              <w:t xml:space="preserve"> лиц, средств СМИ. Ежегодно принимается участие в работе «Горячей линии», подготовке статей в СМИ, выступления на региональном радио и телевидении.</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Подготовлены и изданы санитарно-просветительные материалы для населения по профилактике туберкулеза (буклеты, листовки). Постоянно транслируются материалы по профилактике туберкулеза по </w:t>
            </w:r>
            <w:proofErr w:type="spellStart"/>
            <w:r w:rsidRPr="00130796">
              <w:rPr>
                <w:rFonts w:ascii="Times New Roman" w:hAnsi="Times New Roman" w:cs="Times New Roman"/>
              </w:rPr>
              <w:t>видеопанелям</w:t>
            </w:r>
            <w:proofErr w:type="spellEnd"/>
            <w:r w:rsidRPr="00130796">
              <w:rPr>
                <w:rFonts w:ascii="Times New Roman" w:hAnsi="Times New Roman" w:cs="Times New Roman"/>
              </w:rPr>
              <w:t xml:space="preserve"> и радиоточкам в медицинских организациях Забайкальского края.</w:t>
            </w:r>
          </w:p>
          <w:p w:rsidR="000541B1" w:rsidRPr="004E2054" w:rsidRDefault="00130796" w:rsidP="00130796">
            <w:pPr>
              <w:spacing w:after="0" w:line="240" w:lineRule="auto"/>
              <w:jc w:val="both"/>
              <w:rPr>
                <w:rFonts w:ascii="Times New Roman" w:hAnsi="Times New Roman" w:cs="Times New Roman"/>
                <w:color w:val="FF0000"/>
              </w:rPr>
            </w:pPr>
            <w:r w:rsidRPr="00130796">
              <w:rPr>
                <w:rFonts w:ascii="Times New Roman" w:hAnsi="Times New Roman" w:cs="Times New Roman"/>
              </w:rPr>
              <w:t>Материалы по профилактике туберкулеза размещены на сайтах медицинских организаций Забайкальского края.</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416"/>
        </w:trPr>
        <w:tc>
          <w:tcPr>
            <w:tcW w:w="992" w:type="dxa"/>
          </w:tcPr>
          <w:p w:rsidR="00E36152" w:rsidRPr="008B290B" w:rsidRDefault="008B290B" w:rsidP="003C00F0">
            <w:pPr>
              <w:spacing w:after="0" w:line="240" w:lineRule="auto"/>
              <w:jc w:val="center"/>
              <w:rPr>
                <w:rFonts w:ascii="Times New Roman" w:hAnsi="Times New Roman" w:cs="Times New Roman"/>
                <w:b/>
              </w:rPr>
            </w:pPr>
            <w:r w:rsidRPr="008B290B">
              <w:rPr>
                <w:rFonts w:ascii="Times New Roman" w:hAnsi="Times New Roman" w:cs="Times New Roman"/>
              </w:rPr>
              <w:lastRenderedPageBreak/>
              <w:t>2.1.2</w:t>
            </w:r>
          </w:p>
        </w:tc>
        <w:tc>
          <w:tcPr>
            <w:tcW w:w="3827" w:type="dxa"/>
          </w:tcPr>
          <w:p w:rsidR="00E36152" w:rsidRPr="008B290B" w:rsidRDefault="008B290B" w:rsidP="00E36152">
            <w:pPr>
              <w:spacing w:after="0" w:line="240" w:lineRule="auto"/>
              <w:rPr>
                <w:rFonts w:ascii="Times New Roman" w:hAnsi="Times New Roman" w:cs="Times New Roman"/>
              </w:rPr>
            </w:pPr>
            <w:r>
              <w:rPr>
                <w:rFonts w:ascii="Times New Roman" w:hAnsi="Times New Roman" w:cs="Times New Roman"/>
              </w:rPr>
              <w:t>Основное м</w:t>
            </w:r>
            <w:r w:rsidR="00E36152" w:rsidRPr="008B290B">
              <w:rPr>
                <w:rFonts w:ascii="Times New Roman" w:hAnsi="Times New Roman" w:cs="Times New Roman"/>
              </w:rPr>
              <w:t xml:space="preserve">ероприятие </w:t>
            </w:r>
          </w:p>
          <w:p w:rsidR="00E36152" w:rsidRPr="008B290B" w:rsidRDefault="00E36152" w:rsidP="00E36152">
            <w:pPr>
              <w:spacing w:after="0" w:line="240" w:lineRule="auto"/>
              <w:rPr>
                <w:rFonts w:ascii="Times New Roman" w:hAnsi="Times New Roman" w:cs="Times New Roman"/>
                <w:b/>
              </w:rPr>
            </w:pPr>
            <w:r w:rsidRPr="008B290B">
              <w:rPr>
                <w:rFonts w:ascii="Times New Roman" w:hAnsi="Times New Roman" w:cs="Times New Roman"/>
              </w:rPr>
              <w:t xml:space="preserve">Совершенствование системы оказания медицинской помощи </w:t>
            </w:r>
            <w:proofErr w:type="gramStart"/>
            <w:r w:rsidRPr="008B290B">
              <w:rPr>
                <w:rFonts w:ascii="Times New Roman" w:hAnsi="Times New Roman" w:cs="Times New Roman"/>
              </w:rPr>
              <w:t>ВИЧ-инфицированным</w:t>
            </w:r>
            <w:proofErr w:type="gramEnd"/>
          </w:p>
        </w:tc>
        <w:tc>
          <w:tcPr>
            <w:tcW w:w="8364" w:type="dxa"/>
          </w:tcPr>
          <w:p w:rsidR="00E36152" w:rsidRPr="00130796" w:rsidRDefault="00130796" w:rsidP="008F4DF4">
            <w:pPr>
              <w:spacing w:after="0" w:line="240" w:lineRule="auto"/>
              <w:jc w:val="both"/>
              <w:rPr>
                <w:rFonts w:ascii="Times New Roman" w:hAnsi="Times New Roman" w:cs="Times New Roman"/>
                <w:b/>
              </w:rPr>
            </w:pPr>
            <w:r w:rsidRPr="00130796">
              <w:rPr>
                <w:rFonts w:ascii="Times New Roman" w:hAnsi="Times New Roman" w:cs="Times New Roman"/>
              </w:rPr>
              <w:t>Охват обследованием населения на ВИЧ-инфекцию в Забайкальском крае с 2015</w:t>
            </w:r>
            <w:r w:rsidR="008F4DF4">
              <w:rPr>
                <w:rFonts w:ascii="Times New Roman" w:hAnsi="Times New Roman" w:cs="Times New Roman"/>
              </w:rPr>
              <w:t xml:space="preserve"> </w:t>
            </w:r>
            <w:r w:rsidRPr="00130796">
              <w:rPr>
                <w:rFonts w:ascii="Times New Roman" w:hAnsi="Times New Roman" w:cs="Times New Roman"/>
              </w:rPr>
              <w:t>г</w:t>
            </w:r>
            <w:r w:rsidR="008F4DF4">
              <w:rPr>
                <w:rFonts w:ascii="Times New Roman" w:hAnsi="Times New Roman" w:cs="Times New Roman"/>
              </w:rPr>
              <w:t>ода</w:t>
            </w:r>
            <w:r w:rsidRPr="00130796">
              <w:rPr>
                <w:rFonts w:ascii="Times New Roman" w:hAnsi="Times New Roman" w:cs="Times New Roman"/>
              </w:rPr>
              <w:t xml:space="preserve"> ежегодно увеличивается и превышает значения целевых показателей, определенных Стратегией противодействия распространению ВИЧ-инфекции в Р</w:t>
            </w:r>
            <w:r w:rsidR="008F4DF4">
              <w:rPr>
                <w:rFonts w:ascii="Times New Roman" w:hAnsi="Times New Roman" w:cs="Times New Roman"/>
              </w:rPr>
              <w:t>оссийской Федерации</w:t>
            </w:r>
            <w:r w:rsidRPr="00130796">
              <w:rPr>
                <w:rFonts w:ascii="Times New Roman" w:hAnsi="Times New Roman" w:cs="Times New Roman"/>
              </w:rPr>
              <w:t xml:space="preserve">. </w:t>
            </w:r>
            <w:proofErr w:type="gramStart"/>
            <w:r w:rsidRPr="00130796">
              <w:rPr>
                <w:rFonts w:ascii="Times New Roman" w:hAnsi="Times New Roman" w:cs="Times New Roman"/>
              </w:rPr>
              <w:t>В 2019</w:t>
            </w:r>
            <w:r w:rsidR="008F4DF4">
              <w:rPr>
                <w:rFonts w:ascii="Times New Roman" w:hAnsi="Times New Roman" w:cs="Times New Roman"/>
              </w:rPr>
              <w:t xml:space="preserve"> </w:t>
            </w:r>
            <w:r w:rsidRPr="00130796">
              <w:rPr>
                <w:rFonts w:ascii="Times New Roman" w:hAnsi="Times New Roman" w:cs="Times New Roman"/>
              </w:rPr>
              <w:t>г</w:t>
            </w:r>
            <w:r w:rsidR="008F4DF4">
              <w:rPr>
                <w:rFonts w:ascii="Times New Roman" w:hAnsi="Times New Roman" w:cs="Times New Roman"/>
              </w:rPr>
              <w:t>оду</w:t>
            </w:r>
            <w:r w:rsidRPr="00130796">
              <w:rPr>
                <w:rFonts w:ascii="Times New Roman" w:hAnsi="Times New Roman" w:cs="Times New Roman"/>
              </w:rPr>
              <w:t xml:space="preserve"> при </w:t>
            </w:r>
            <w:r w:rsidR="008F4DF4">
              <w:rPr>
                <w:rFonts w:ascii="Times New Roman" w:hAnsi="Times New Roman" w:cs="Times New Roman"/>
              </w:rPr>
              <w:t>целевом значении показателя</w:t>
            </w:r>
            <w:r w:rsidRPr="00130796">
              <w:rPr>
                <w:rFonts w:ascii="Times New Roman" w:hAnsi="Times New Roman" w:cs="Times New Roman"/>
              </w:rPr>
              <w:t xml:space="preserve"> не менее 24 %</w:t>
            </w:r>
            <w:r w:rsidR="008F4DF4">
              <w:rPr>
                <w:rFonts w:ascii="Times New Roman" w:hAnsi="Times New Roman" w:cs="Times New Roman"/>
              </w:rPr>
              <w:t>,</w:t>
            </w:r>
            <w:r w:rsidRPr="00130796">
              <w:rPr>
                <w:rFonts w:ascii="Times New Roman" w:hAnsi="Times New Roman" w:cs="Times New Roman"/>
              </w:rPr>
              <w:t xml:space="preserve"> охват обследованием составил 26,5%, что на 3,6% больше, чем в 2018</w:t>
            </w:r>
            <w:r w:rsidR="008F4DF4">
              <w:rPr>
                <w:rFonts w:ascii="Times New Roman" w:hAnsi="Times New Roman" w:cs="Times New Roman"/>
              </w:rPr>
              <w:t xml:space="preserve"> </w:t>
            </w:r>
            <w:r w:rsidRPr="00130796">
              <w:rPr>
                <w:rFonts w:ascii="Times New Roman" w:hAnsi="Times New Roman" w:cs="Times New Roman"/>
              </w:rPr>
              <w:t>г</w:t>
            </w:r>
            <w:r w:rsidR="008F4DF4">
              <w:rPr>
                <w:rFonts w:ascii="Times New Roman" w:hAnsi="Times New Roman" w:cs="Times New Roman"/>
              </w:rPr>
              <w:t>оду</w:t>
            </w:r>
            <w:r w:rsidRPr="00130796">
              <w:rPr>
                <w:rFonts w:ascii="Times New Roman" w:hAnsi="Times New Roman" w:cs="Times New Roman"/>
              </w:rPr>
              <w:t xml:space="preserve"> (25,6,%). Диспансерная группа ВИЧ+ в 2019</w:t>
            </w:r>
            <w:r w:rsidR="008F4DF4">
              <w:rPr>
                <w:rFonts w:ascii="Times New Roman" w:hAnsi="Times New Roman" w:cs="Times New Roman"/>
              </w:rPr>
              <w:t xml:space="preserve"> </w:t>
            </w:r>
            <w:r w:rsidRPr="00130796">
              <w:rPr>
                <w:rFonts w:ascii="Times New Roman" w:hAnsi="Times New Roman" w:cs="Times New Roman"/>
              </w:rPr>
              <w:t>г</w:t>
            </w:r>
            <w:r w:rsidR="008F4DF4">
              <w:rPr>
                <w:rFonts w:ascii="Times New Roman" w:hAnsi="Times New Roman" w:cs="Times New Roman"/>
              </w:rPr>
              <w:t>оду</w:t>
            </w:r>
            <w:r w:rsidRPr="00130796">
              <w:rPr>
                <w:rFonts w:ascii="Times New Roman" w:hAnsi="Times New Roman" w:cs="Times New Roman"/>
              </w:rPr>
              <w:t xml:space="preserve"> прибавилась на 378 пациента с ВИЧ и составляет 4583 человек</w:t>
            </w:r>
            <w:r w:rsidR="008F4DF4">
              <w:rPr>
                <w:rFonts w:ascii="Times New Roman" w:hAnsi="Times New Roman" w:cs="Times New Roman"/>
              </w:rPr>
              <w:t>а</w:t>
            </w:r>
            <w:r w:rsidRPr="00130796">
              <w:rPr>
                <w:rFonts w:ascii="Times New Roman" w:hAnsi="Times New Roman" w:cs="Times New Roman"/>
              </w:rPr>
              <w:t xml:space="preserve"> (2018 г</w:t>
            </w:r>
            <w:r w:rsidR="008F4DF4">
              <w:rPr>
                <w:rFonts w:ascii="Times New Roman" w:hAnsi="Times New Roman" w:cs="Times New Roman"/>
              </w:rPr>
              <w:t>од на +146</w:t>
            </w:r>
            <w:r w:rsidRPr="00130796">
              <w:rPr>
                <w:rFonts w:ascii="Times New Roman" w:hAnsi="Times New Roman" w:cs="Times New Roman"/>
              </w:rPr>
              <w:t>), это 91,4% от подлежащих наблюдению (целевой показатель – 84,7%).</w:t>
            </w:r>
            <w:proofErr w:type="gramEnd"/>
            <w:r w:rsidRPr="00130796">
              <w:rPr>
                <w:rFonts w:ascii="Times New Roman" w:hAnsi="Times New Roman" w:cs="Times New Roman"/>
              </w:rPr>
              <w:t xml:space="preserve"> За 2019 год прошли диспансерное обследование 4125 пациентов – 94,0% состоящих на учете. </w:t>
            </w:r>
            <w:proofErr w:type="gramStart"/>
            <w:r w:rsidRPr="00130796">
              <w:rPr>
                <w:rFonts w:ascii="Times New Roman" w:hAnsi="Times New Roman" w:cs="Times New Roman"/>
              </w:rPr>
              <w:t>Профилактическими мероприятиями (рентгенологическое обследование) по выявлению и профилактике туберкулеза у ВИЧ-инфицированных охвачено по краю 3541 пациент, что составляет 85,8% от прошедших диспансерный осмотр (2018 г.-71,5%).</w:t>
            </w:r>
            <w:proofErr w:type="gramEnd"/>
            <w:r w:rsidRPr="00130796">
              <w:rPr>
                <w:rFonts w:ascii="Times New Roman" w:hAnsi="Times New Roman" w:cs="Times New Roman"/>
              </w:rPr>
              <w:t xml:space="preserve"> Уровень охвата обследованием на вирусную нагрузку и на иммунный статус составил 95,8% </w:t>
            </w:r>
            <w:proofErr w:type="gramStart"/>
            <w:r w:rsidRPr="00130796">
              <w:rPr>
                <w:rFonts w:ascii="Times New Roman" w:hAnsi="Times New Roman" w:cs="Times New Roman"/>
              </w:rPr>
              <w:t>прошедших</w:t>
            </w:r>
            <w:proofErr w:type="gramEnd"/>
            <w:r w:rsidRPr="00130796">
              <w:rPr>
                <w:rFonts w:ascii="Times New Roman" w:hAnsi="Times New Roman" w:cs="Times New Roman"/>
              </w:rPr>
              <w:t xml:space="preserve"> диспансерный </w:t>
            </w:r>
            <w:r w:rsidRPr="00130796">
              <w:rPr>
                <w:rFonts w:ascii="Times New Roman" w:hAnsi="Times New Roman" w:cs="Times New Roman"/>
              </w:rPr>
              <w:lastRenderedPageBreak/>
              <w:t xml:space="preserve">осмотр. Быстрое снижение вирусной нагрузки является ориентиром эффективности проводимой АРВТ, а показатели </w:t>
            </w:r>
            <w:proofErr w:type="spellStart"/>
            <w:r w:rsidRPr="00130796">
              <w:rPr>
                <w:rFonts w:ascii="Times New Roman" w:hAnsi="Times New Roman" w:cs="Times New Roman"/>
              </w:rPr>
              <w:t>иммунограммы</w:t>
            </w:r>
            <w:proofErr w:type="spellEnd"/>
            <w:r w:rsidRPr="00130796">
              <w:rPr>
                <w:rFonts w:ascii="Times New Roman" w:hAnsi="Times New Roman" w:cs="Times New Roman"/>
              </w:rPr>
              <w:t xml:space="preserve"> восстанавливаются медленнее до должного уровня, в течение 3 месяцев. Количество ВИЧ-инфицированных, получающих ВААРТ в 2019 году – 3419 человек, в том числе 48 детей (100%), что составляет 74,6%</w:t>
            </w:r>
            <w:r w:rsidR="008F4DF4">
              <w:rPr>
                <w:rFonts w:ascii="Times New Roman" w:hAnsi="Times New Roman" w:cs="Times New Roman"/>
              </w:rPr>
              <w:t xml:space="preserve"> </w:t>
            </w:r>
            <w:proofErr w:type="gramStart"/>
            <w:r w:rsidRPr="00130796">
              <w:rPr>
                <w:rFonts w:ascii="Times New Roman" w:hAnsi="Times New Roman" w:cs="Times New Roman"/>
              </w:rPr>
              <w:t xml:space="preserve">( </w:t>
            </w:r>
            <w:proofErr w:type="gramEnd"/>
            <w:r w:rsidRPr="00130796">
              <w:rPr>
                <w:rFonts w:ascii="Times New Roman" w:hAnsi="Times New Roman" w:cs="Times New Roman"/>
              </w:rPr>
              <w:t>2018</w:t>
            </w:r>
            <w:r w:rsidR="008F4DF4">
              <w:rPr>
                <w:rFonts w:ascii="Times New Roman" w:hAnsi="Times New Roman" w:cs="Times New Roman"/>
              </w:rPr>
              <w:t xml:space="preserve"> </w:t>
            </w:r>
            <w:r w:rsidRPr="00130796">
              <w:rPr>
                <w:rFonts w:ascii="Times New Roman" w:hAnsi="Times New Roman" w:cs="Times New Roman"/>
              </w:rPr>
              <w:t>г.-55,5%) от состоящих на диспансерном учете (4441</w:t>
            </w:r>
            <w:r w:rsidR="008F4DF4">
              <w:rPr>
                <w:rFonts w:ascii="Times New Roman" w:hAnsi="Times New Roman" w:cs="Times New Roman"/>
              </w:rPr>
              <w:t xml:space="preserve"> </w:t>
            </w:r>
            <w:r w:rsidRPr="00130796">
              <w:rPr>
                <w:rFonts w:ascii="Times New Roman" w:hAnsi="Times New Roman" w:cs="Times New Roman"/>
              </w:rPr>
              <w:t xml:space="preserve">чел). Доля лиц с ВИЧ-инфекцией, имеющих неопределяемую вирусную нагрузку, от лиц с ВИЧ-инфекцией, получающих </w:t>
            </w:r>
            <w:proofErr w:type="spellStart"/>
            <w:r w:rsidRPr="00130796">
              <w:rPr>
                <w:rFonts w:ascii="Times New Roman" w:hAnsi="Times New Roman" w:cs="Times New Roman"/>
              </w:rPr>
              <w:t>антиретровирсуную</w:t>
            </w:r>
            <w:proofErr w:type="spellEnd"/>
            <w:r w:rsidRPr="00130796">
              <w:rPr>
                <w:rFonts w:ascii="Times New Roman" w:hAnsi="Times New Roman" w:cs="Times New Roman"/>
              </w:rPr>
              <w:t xml:space="preserve"> терапию – 87,9% (план 80%), доля лиц с ВИЧ-инфекцией, обследованных на вирусную нагрузку за отчетный период, от лиц с ВИЧ-инфекцией, состоящих на диспансерном учете- 94,7% (план 80%), при этом неопределяемую вирусную нагрузку имеют 70% пациентов. Доля лиц с ВИЧ-инфекцией с количеством CD4 &lt; 350 клеток/мл, охваченных </w:t>
            </w:r>
            <w:proofErr w:type="spellStart"/>
            <w:r w:rsidRPr="00130796">
              <w:rPr>
                <w:rFonts w:ascii="Times New Roman" w:hAnsi="Times New Roman" w:cs="Times New Roman"/>
              </w:rPr>
              <w:t>химиопрофилактикой</w:t>
            </w:r>
            <w:proofErr w:type="spellEnd"/>
            <w:r w:rsidRPr="00130796">
              <w:rPr>
                <w:rFonts w:ascii="Times New Roman" w:hAnsi="Times New Roman" w:cs="Times New Roman"/>
              </w:rPr>
              <w:t xml:space="preserve"> туберкулеза, от лиц с ВИЧ-инфекцией с количеством CD4 &lt; 350 клеток/мл, состоящих на диспансерном учете</w:t>
            </w:r>
            <w:r w:rsidR="008F4DF4">
              <w:rPr>
                <w:rFonts w:ascii="Times New Roman" w:hAnsi="Times New Roman" w:cs="Times New Roman"/>
              </w:rPr>
              <w:t xml:space="preserve"> </w:t>
            </w:r>
            <w:r w:rsidRPr="00130796">
              <w:rPr>
                <w:rFonts w:ascii="Times New Roman" w:hAnsi="Times New Roman" w:cs="Times New Roman"/>
              </w:rPr>
              <w:t>- 95,1% (</w:t>
            </w:r>
            <w:r w:rsidR="008F4DF4">
              <w:rPr>
                <w:rFonts w:ascii="Times New Roman" w:hAnsi="Times New Roman" w:cs="Times New Roman"/>
              </w:rPr>
              <w:t>целевой показатель 95%), охваче</w:t>
            </w:r>
            <w:r w:rsidRPr="00130796">
              <w:rPr>
                <w:rFonts w:ascii="Times New Roman" w:hAnsi="Times New Roman" w:cs="Times New Roman"/>
              </w:rPr>
              <w:t>но профилактическими медицинскими осмотрами в целях выявления туберкулеза – 86%.</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8B290B" w:rsidRDefault="008B290B" w:rsidP="003C00F0">
            <w:pPr>
              <w:spacing w:after="0" w:line="240" w:lineRule="auto"/>
              <w:jc w:val="center"/>
              <w:rPr>
                <w:rFonts w:ascii="Times New Roman" w:hAnsi="Times New Roman" w:cs="Times New Roman"/>
                <w:b/>
              </w:rPr>
            </w:pPr>
            <w:r w:rsidRPr="00972DFC">
              <w:rPr>
                <w:rFonts w:ascii="Times New Roman" w:hAnsi="Times New Roman" w:cs="Times New Roman"/>
              </w:rPr>
              <w:lastRenderedPageBreak/>
              <w:t>2.1.3</w:t>
            </w:r>
          </w:p>
        </w:tc>
        <w:tc>
          <w:tcPr>
            <w:tcW w:w="3827" w:type="dxa"/>
          </w:tcPr>
          <w:p w:rsidR="00E36152" w:rsidRPr="008B290B" w:rsidRDefault="008B290B" w:rsidP="00E36152">
            <w:pPr>
              <w:spacing w:after="0" w:line="240" w:lineRule="auto"/>
              <w:rPr>
                <w:rFonts w:ascii="Times New Roman" w:hAnsi="Times New Roman" w:cs="Times New Roman"/>
              </w:rPr>
            </w:pPr>
            <w:r w:rsidRPr="008B290B">
              <w:rPr>
                <w:rFonts w:ascii="Times New Roman" w:hAnsi="Times New Roman" w:cs="Times New Roman"/>
              </w:rPr>
              <w:t>Основное м</w:t>
            </w:r>
            <w:r w:rsidR="00E36152" w:rsidRPr="008B290B">
              <w:rPr>
                <w:rFonts w:ascii="Times New Roman" w:hAnsi="Times New Roman" w:cs="Times New Roman"/>
              </w:rPr>
              <w:t xml:space="preserve">ероприятие </w:t>
            </w:r>
          </w:p>
          <w:p w:rsidR="00E36152" w:rsidRPr="008B290B" w:rsidRDefault="00E36152" w:rsidP="00E36152">
            <w:pPr>
              <w:spacing w:after="0" w:line="240" w:lineRule="auto"/>
              <w:rPr>
                <w:rFonts w:ascii="Times New Roman" w:hAnsi="Times New Roman" w:cs="Times New Roman"/>
              </w:rPr>
            </w:pPr>
            <w:r w:rsidRPr="008B290B">
              <w:rPr>
                <w:rFonts w:ascii="Times New Roman" w:hAnsi="Times New Roman" w:cs="Times New Roman"/>
              </w:rPr>
              <w:t>Совершенствование системы оказания медицинской помощи наркологическим больным</w:t>
            </w:r>
          </w:p>
        </w:tc>
        <w:tc>
          <w:tcPr>
            <w:tcW w:w="8364" w:type="dxa"/>
          </w:tcPr>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Оказание наркологической помощи населению Забайкальского края осуществляется в соответствии с Порядком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Для обеспечения доступности наркологической помощи населению Забайкальского края приказом Министерства здравоохранения Забайкальского края от 28 февраля 2017 года № 77 «Об утверждении уровней медицинских организаций при оказании специализированной наркологической помощи населению Забайкальского края» сформирована трехуровневая система оказания медицинской помощи и утвержден перечень медицинских организаций, оказывающих специализированную наркологическую помощь соответствующего уровня. Учитывая отдаленность части районов от ГАУЗ </w:t>
            </w:r>
            <w:r w:rsidR="00972DFC">
              <w:rPr>
                <w:rFonts w:ascii="Times New Roman" w:hAnsi="Times New Roman" w:cs="Times New Roman"/>
              </w:rPr>
              <w:t>«</w:t>
            </w:r>
            <w:r w:rsidR="00972DFC" w:rsidRPr="00130796">
              <w:rPr>
                <w:rFonts w:ascii="Times New Roman" w:hAnsi="Times New Roman" w:cs="Times New Roman"/>
              </w:rPr>
              <w:t>Забайкальский краевой наркологический диспансер</w:t>
            </w:r>
            <w:r w:rsidR="00972DFC">
              <w:rPr>
                <w:rFonts w:ascii="Times New Roman" w:hAnsi="Times New Roman" w:cs="Times New Roman"/>
              </w:rPr>
              <w:t>»</w:t>
            </w:r>
            <w:r w:rsidRPr="00130796">
              <w:rPr>
                <w:rFonts w:ascii="Times New Roman" w:hAnsi="Times New Roman" w:cs="Times New Roman"/>
              </w:rPr>
              <w:t>, расположенного в краевом центре, Министерством здравоохранения Забайкальского края определены основные маршруты оказания стационарной и амбулаторной наркологической помощи населению края. В соответствии с ними стационарную специализированную наркологическую помощь жители Забайкальского края могут получить дополнительно еще в 4 муниципальных районах края (</w:t>
            </w:r>
            <w:proofErr w:type="spellStart"/>
            <w:r w:rsidRPr="00130796">
              <w:rPr>
                <w:rFonts w:ascii="Times New Roman" w:hAnsi="Times New Roman" w:cs="Times New Roman"/>
              </w:rPr>
              <w:t>Борзинский</w:t>
            </w:r>
            <w:proofErr w:type="spellEnd"/>
            <w:r w:rsidRPr="00130796">
              <w:rPr>
                <w:rFonts w:ascii="Times New Roman" w:hAnsi="Times New Roman" w:cs="Times New Roman"/>
              </w:rPr>
              <w:t xml:space="preserve">, </w:t>
            </w:r>
            <w:proofErr w:type="spellStart"/>
            <w:r w:rsidRPr="00130796">
              <w:rPr>
                <w:rFonts w:ascii="Times New Roman" w:hAnsi="Times New Roman" w:cs="Times New Roman"/>
              </w:rPr>
              <w:t>Балейский</w:t>
            </w:r>
            <w:proofErr w:type="spellEnd"/>
            <w:r w:rsidRPr="00130796">
              <w:rPr>
                <w:rFonts w:ascii="Times New Roman" w:hAnsi="Times New Roman" w:cs="Times New Roman"/>
              </w:rPr>
              <w:t xml:space="preserve">, Петровск-Забайкальский районы, г. </w:t>
            </w:r>
            <w:proofErr w:type="spellStart"/>
            <w:r w:rsidRPr="00130796">
              <w:rPr>
                <w:rFonts w:ascii="Times New Roman" w:hAnsi="Times New Roman" w:cs="Times New Roman"/>
              </w:rPr>
              <w:t>Краснокаменск</w:t>
            </w:r>
            <w:proofErr w:type="spellEnd"/>
            <w:r w:rsidRPr="00130796">
              <w:rPr>
                <w:rFonts w:ascii="Times New Roman" w:hAnsi="Times New Roman" w:cs="Times New Roman"/>
              </w:rPr>
              <w:t xml:space="preserve">). С 2013 года активно работает отделение медицинской реабилитации в ГАУЗ «Забайкальский краевой наркологический диспансер» на 25 коек. Показатель обеспеченности населения </w:t>
            </w:r>
            <w:r w:rsidRPr="00130796">
              <w:rPr>
                <w:rFonts w:ascii="Times New Roman" w:hAnsi="Times New Roman" w:cs="Times New Roman"/>
              </w:rPr>
              <w:lastRenderedPageBreak/>
              <w:t xml:space="preserve">Забайкальского края наркологическими койками на 10 тыс. населения составил 1,46 (РФ 2018г. - 1,37).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Активно используются современные методы лечения наркологических расстройств, такие как </w:t>
            </w:r>
            <w:proofErr w:type="spellStart"/>
            <w:r w:rsidRPr="00130796">
              <w:rPr>
                <w:rFonts w:ascii="Times New Roman" w:hAnsi="Times New Roman" w:cs="Times New Roman"/>
              </w:rPr>
              <w:t>ксенонотерапия</w:t>
            </w:r>
            <w:proofErr w:type="spellEnd"/>
            <w:r w:rsidRPr="00130796">
              <w:rPr>
                <w:rFonts w:ascii="Times New Roman" w:hAnsi="Times New Roman" w:cs="Times New Roman"/>
              </w:rPr>
              <w:t xml:space="preserve"> (на базе отделения № 1 ГАУЗ </w:t>
            </w:r>
            <w:r w:rsidR="00972DFC">
              <w:rPr>
                <w:rFonts w:ascii="Times New Roman" w:hAnsi="Times New Roman" w:cs="Times New Roman"/>
              </w:rPr>
              <w:t>«</w:t>
            </w:r>
            <w:r w:rsidR="00972DFC" w:rsidRPr="00130796">
              <w:rPr>
                <w:rFonts w:ascii="Times New Roman" w:hAnsi="Times New Roman" w:cs="Times New Roman"/>
              </w:rPr>
              <w:t>Забайкальский краевой наркологический диспансер</w:t>
            </w:r>
            <w:r w:rsidR="00972DFC">
              <w:rPr>
                <w:rFonts w:ascii="Times New Roman" w:hAnsi="Times New Roman" w:cs="Times New Roman"/>
              </w:rPr>
              <w:t>»</w:t>
            </w:r>
            <w:r w:rsidRPr="00130796">
              <w:rPr>
                <w:rFonts w:ascii="Times New Roman" w:hAnsi="Times New Roman" w:cs="Times New Roman"/>
              </w:rPr>
              <w:t>). Внедрены новые лекарственные препараты для лечения алкоголизма и наркомании.</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Совершенствуется медицинская реабилитация пациентов с наркологическими расстройствами в стационарных и амбулаторных условиях. В 2019 году 1201 пациент с наркологическими расстройствами был включен в амбулаторные программы реабилитации, что составило 7,8% от числа пациентов, состоящих под диспансерным наблюдением на конец года (РФ 2018г. – 5,0%). Успешно завершили реабилитационную программу 679 пациентов или 56,5% от числа включенных (РФ 2018г. – 55,8%).</w:t>
            </w:r>
          </w:p>
          <w:p w:rsidR="00E36152" w:rsidRPr="004E2054" w:rsidRDefault="00130796" w:rsidP="00130796">
            <w:pPr>
              <w:spacing w:after="0" w:line="240" w:lineRule="auto"/>
              <w:jc w:val="both"/>
              <w:rPr>
                <w:rFonts w:ascii="Times New Roman" w:hAnsi="Times New Roman" w:cs="Times New Roman"/>
                <w:b/>
                <w:color w:val="FF0000"/>
              </w:rPr>
            </w:pPr>
            <w:r w:rsidRPr="00130796">
              <w:rPr>
                <w:rFonts w:ascii="Times New Roman" w:hAnsi="Times New Roman" w:cs="Times New Roman"/>
              </w:rPr>
              <w:t xml:space="preserve">Число </w:t>
            </w:r>
            <w:proofErr w:type="gramStart"/>
            <w:r w:rsidRPr="00130796">
              <w:rPr>
                <w:rFonts w:ascii="Times New Roman" w:hAnsi="Times New Roman" w:cs="Times New Roman"/>
              </w:rPr>
              <w:t>пациентов, проходивших стационарную реабилитационную программу в 2019 году составило</w:t>
            </w:r>
            <w:proofErr w:type="gramEnd"/>
            <w:r w:rsidRPr="00130796">
              <w:rPr>
                <w:rFonts w:ascii="Times New Roman" w:hAnsi="Times New Roman" w:cs="Times New Roman"/>
              </w:rPr>
              <w:t xml:space="preserve"> 306 человек или 6,3% от числа проходивших стационарное лечение (РФ 2018г. – 5,7%). Успешно закончили стационарный этап реабилитации 261 или 85,3% пациентов от числа включенных в программу (РФ 2018г. – 85,5%).</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8B290B" w:rsidRDefault="008B290B" w:rsidP="003C00F0">
            <w:pPr>
              <w:spacing w:after="0" w:line="240" w:lineRule="auto"/>
              <w:jc w:val="center"/>
              <w:rPr>
                <w:rFonts w:ascii="Times New Roman" w:hAnsi="Times New Roman" w:cs="Times New Roman"/>
                <w:b/>
              </w:rPr>
            </w:pPr>
            <w:r w:rsidRPr="008B290B">
              <w:rPr>
                <w:rFonts w:ascii="Times New Roman" w:hAnsi="Times New Roman" w:cs="Times New Roman"/>
              </w:rPr>
              <w:lastRenderedPageBreak/>
              <w:t>2.1.4</w:t>
            </w:r>
          </w:p>
        </w:tc>
        <w:tc>
          <w:tcPr>
            <w:tcW w:w="3827" w:type="dxa"/>
          </w:tcPr>
          <w:p w:rsidR="00E36152" w:rsidRPr="008B290B" w:rsidRDefault="008B290B" w:rsidP="00E36152">
            <w:pPr>
              <w:spacing w:after="0" w:line="240" w:lineRule="auto"/>
              <w:rPr>
                <w:rFonts w:ascii="Times New Roman" w:hAnsi="Times New Roman" w:cs="Times New Roman"/>
              </w:rPr>
            </w:pPr>
            <w:r w:rsidRPr="008B290B">
              <w:rPr>
                <w:rFonts w:ascii="Times New Roman" w:hAnsi="Times New Roman" w:cs="Times New Roman"/>
              </w:rPr>
              <w:t>Основное м</w:t>
            </w:r>
            <w:r w:rsidR="00E36152" w:rsidRPr="008B290B">
              <w:rPr>
                <w:rFonts w:ascii="Times New Roman" w:hAnsi="Times New Roman" w:cs="Times New Roman"/>
              </w:rPr>
              <w:t xml:space="preserve">ероприятие </w:t>
            </w:r>
          </w:p>
          <w:p w:rsidR="00E36152" w:rsidRPr="008B290B" w:rsidRDefault="00E36152" w:rsidP="00E36152">
            <w:pPr>
              <w:spacing w:after="0" w:line="240" w:lineRule="auto"/>
              <w:rPr>
                <w:rFonts w:ascii="Times New Roman" w:hAnsi="Times New Roman" w:cs="Times New Roman"/>
              </w:rPr>
            </w:pPr>
            <w:r w:rsidRPr="008B290B">
              <w:rPr>
                <w:rFonts w:ascii="Times New Roman" w:hAnsi="Times New Roman" w:cs="Times New Roman"/>
              </w:rPr>
              <w:t>Совершенствование системы оказания медицинской помощи больным с психическими расстройствами и расстройствами поведения</w:t>
            </w:r>
          </w:p>
        </w:tc>
        <w:tc>
          <w:tcPr>
            <w:tcW w:w="8364" w:type="dxa"/>
          </w:tcPr>
          <w:p w:rsidR="00130796" w:rsidRPr="00130796" w:rsidRDefault="00130796" w:rsidP="00130796">
            <w:pPr>
              <w:spacing w:after="0" w:line="240" w:lineRule="auto"/>
              <w:jc w:val="both"/>
              <w:rPr>
                <w:rFonts w:ascii="Times New Roman" w:hAnsi="Times New Roman" w:cs="Times New Roman"/>
              </w:rPr>
            </w:pPr>
            <w:proofErr w:type="gramStart"/>
            <w:r w:rsidRPr="00130796">
              <w:rPr>
                <w:rFonts w:ascii="Times New Roman" w:hAnsi="Times New Roman" w:cs="Times New Roman"/>
              </w:rPr>
              <w:t>В 2019 году в психиатрической службе Забайкальского края для оказания  медицинской помощи лицам с психическим расстройствами в амбулаторных условиях продолжалось применение новых форм внебольничной помощи, внедрение в практику современных лечебно-диагностических, реабилитационных  методик во всех подразделениях ГКУЗ «Краевая клиническая психиатрическая больница».</w:t>
            </w:r>
            <w:proofErr w:type="gramEnd"/>
            <w:r w:rsidRPr="00130796">
              <w:rPr>
                <w:rFonts w:ascii="Times New Roman" w:hAnsi="Times New Roman" w:cs="Times New Roman"/>
              </w:rPr>
              <w:t xml:space="preserve"> В течение последних лет постепенно происходило расширение штатов специалистов </w:t>
            </w:r>
            <w:proofErr w:type="spellStart"/>
            <w:r w:rsidRPr="00130796">
              <w:rPr>
                <w:rFonts w:ascii="Times New Roman" w:hAnsi="Times New Roman" w:cs="Times New Roman"/>
              </w:rPr>
              <w:t>полипрофессиональной</w:t>
            </w:r>
            <w:proofErr w:type="spellEnd"/>
            <w:r w:rsidRPr="00130796">
              <w:rPr>
                <w:rFonts w:ascii="Times New Roman" w:hAnsi="Times New Roman" w:cs="Times New Roman"/>
              </w:rPr>
              <w:t xml:space="preserve"> бригады, в том числе и за счет внедрения Порядка оказания медицинской помощи при психических расстройствах и расстройствах поведения. </w:t>
            </w:r>
            <w:proofErr w:type="gramStart"/>
            <w:r w:rsidRPr="00130796">
              <w:rPr>
                <w:rFonts w:ascii="Times New Roman" w:hAnsi="Times New Roman" w:cs="Times New Roman"/>
              </w:rPr>
              <w:t>На конец</w:t>
            </w:r>
            <w:proofErr w:type="gramEnd"/>
            <w:r w:rsidRPr="00130796">
              <w:rPr>
                <w:rFonts w:ascii="Times New Roman" w:hAnsi="Times New Roman" w:cs="Times New Roman"/>
              </w:rPr>
              <w:t xml:space="preserve"> 2019 года </w:t>
            </w:r>
            <w:proofErr w:type="spellStart"/>
            <w:r w:rsidRPr="00130796">
              <w:rPr>
                <w:rFonts w:ascii="Times New Roman" w:hAnsi="Times New Roman" w:cs="Times New Roman"/>
              </w:rPr>
              <w:t>полипрофессиональные</w:t>
            </w:r>
            <w:proofErr w:type="spellEnd"/>
            <w:r w:rsidRPr="00130796">
              <w:rPr>
                <w:rFonts w:ascii="Times New Roman" w:hAnsi="Times New Roman" w:cs="Times New Roman"/>
              </w:rPr>
              <w:t xml:space="preserve"> бригады функционировали практически во всех подразделениях учреждения. К </w:t>
            </w:r>
            <w:proofErr w:type="spellStart"/>
            <w:r w:rsidRPr="00130796">
              <w:rPr>
                <w:rFonts w:ascii="Times New Roman" w:hAnsi="Times New Roman" w:cs="Times New Roman"/>
              </w:rPr>
              <w:t>мультидисциплинарному</w:t>
            </w:r>
            <w:proofErr w:type="spellEnd"/>
            <w:r w:rsidRPr="00130796">
              <w:rPr>
                <w:rFonts w:ascii="Times New Roman" w:hAnsi="Times New Roman" w:cs="Times New Roman"/>
              </w:rPr>
              <w:t xml:space="preserve"> подходу оказания психиатрической помощи, помимо врачебного и сестринского медицинского персонала, подключено порядка 60 сотрудников с прочими профессиональными навыками и умениями (психотерапевты, медицинские психологи, специалисты по социальной работе, социальные работники, логопеды, дефектологи, воспитатель, художник, инструкторы по трудотерапии).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Учитывая принцип дифференцированного подхода к оказанию помощи, в зависимости от специфики направления в работе отделения, от контингента пациентов, в каждом отделении проводятся соответствующие виды и формы деятельности </w:t>
            </w:r>
            <w:proofErr w:type="spellStart"/>
            <w:r w:rsidRPr="00130796">
              <w:rPr>
                <w:rFonts w:ascii="Times New Roman" w:hAnsi="Times New Roman" w:cs="Times New Roman"/>
              </w:rPr>
              <w:t>полипрофессиональной</w:t>
            </w:r>
            <w:proofErr w:type="spellEnd"/>
            <w:r w:rsidRPr="00130796">
              <w:rPr>
                <w:rFonts w:ascii="Times New Roman" w:hAnsi="Times New Roman" w:cs="Times New Roman"/>
              </w:rPr>
              <w:t xml:space="preserve"> бригады. </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lastRenderedPageBreak/>
              <w:t xml:space="preserve">Так, в арсенале специалистов </w:t>
            </w:r>
            <w:proofErr w:type="spellStart"/>
            <w:r w:rsidRPr="00130796">
              <w:rPr>
                <w:rFonts w:ascii="Times New Roman" w:hAnsi="Times New Roman" w:cs="Times New Roman"/>
              </w:rPr>
              <w:t>полипрофессиональной</w:t>
            </w:r>
            <w:proofErr w:type="spellEnd"/>
            <w:r w:rsidRPr="00130796">
              <w:rPr>
                <w:rFonts w:ascii="Times New Roman" w:hAnsi="Times New Roman" w:cs="Times New Roman"/>
              </w:rPr>
              <w:t xml:space="preserve"> бригады отделений стационара активно используются следующие виды направлений:</w:t>
            </w:r>
          </w:p>
          <w:p w:rsidR="00130796" w:rsidRPr="00A21414" w:rsidRDefault="00130796" w:rsidP="00A21414">
            <w:pPr>
              <w:pStyle w:val="a3"/>
              <w:numPr>
                <w:ilvl w:val="0"/>
                <w:numId w:val="7"/>
              </w:numPr>
              <w:spacing w:after="0" w:line="240" w:lineRule="auto"/>
              <w:jc w:val="both"/>
              <w:rPr>
                <w:rFonts w:ascii="Times New Roman" w:hAnsi="Times New Roman" w:cs="Times New Roman"/>
              </w:rPr>
            </w:pPr>
            <w:r w:rsidRPr="00A21414">
              <w:rPr>
                <w:rFonts w:ascii="Times New Roman" w:hAnsi="Times New Roman" w:cs="Times New Roman"/>
              </w:rPr>
              <w:t xml:space="preserve">индивидуальная психотерапия (с использованием </w:t>
            </w:r>
            <w:proofErr w:type="spellStart"/>
            <w:r w:rsidRPr="00A21414">
              <w:rPr>
                <w:rFonts w:ascii="Times New Roman" w:hAnsi="Times New Roman" w:cs="Times New Roman"/>
              </w:rPr>
              <w:t>эриксоновского</w:t>
            </w:r>
            <w:proofErr w:type="spellEnd"/>
            <w:r w:rsidRPr="00A21414">
              <w:rPr>
                <w:rFonts w:ascii="Times New Roman" w:hAnsi="Times New Roman" w:cs="Times New Roman"/>
              </w:rPr>
              <w:t xml:space="preserve"> гипноза, </w:t>
            </w:r>
            <w:proofErr w:type="spellStart"/>
            <w:r w:rsidRPr="00A21414">
              <w:rPr>
                <w:rFonts w:ascii="Times New Roman" w:hAnsi="Times New Roman" w:cs="Times New Roman"/>
              </w:rPr>
              <w:t>когнитивно</w:t>
            </w:r>
            <w:proofErr w:type="spellEnd"/>
            <w:r w:rsidRPr="00A21414">
              <w:rPr>
                <w:rFonts w:ascii="Times New Roman" w:hAnsi="Times New Roman" w:cs="Times New Roman"/>
              </w:rPr>
              <w:t xml:space="preserve">-поведенческой терапии с элементами НЛП, </w:t>
            </w:r>
            <w:proofErr w:type="spellStart"/>
            <w:r w:rsidRPr="00A21414">
              <w:rPr>
                <w:rFonts w:ascii="Times New Roman" w:hAnsi="Times New Roman" w:cs="Times New Roman"/>
              </w:rPr>
              <w:t>гештальт</w:t>
            </w:r>
            <w:proofErr w:type="spellEnd"/>
            <w:r w:rsidRPr="00A21414">
              <w:rPr>
                <w:rFonts w:ascii="Times New Roman" w:hAnsi="Times New Roman" w:cs="Times New Roman"/>
              </w:rPr>
              <w:t xml:space="preserve">-терапии, аутогенная </w:t>
            </w:r>
            <w:r w:rsidR="00A21414">
              <w:rPr>
                <w:rFonts w:ascii="Times New Roman" w:hAnsi="Times New Roman" w:cs="Times New Roman"/>
              </w:rPr>
              <w:t xml:space="preserve">тренировка, </w:t>
            </w:r>
            <w:proofErr w:type="spellStart"/>
            <w:r w:rsidR="00A21414">
              <w:rPr>
                <w:rFonts w:ascii="Times New Roman" w:hAnsi="Times New Roman" w:cs="Times New Roman"/>
              </w:rPr>
              <w:t>трансовые</w:t>
            </w:r>
            <w:proofErr w:type="spellEnd"/>
            <w:r w:rsidR="00A21414">
              <w:rPr>
                <w:rFonts w:ascii="Times New Roman" w:hAnsi="Times New Roman" w:cs="Times New Roman"/>
              </w:rPr>
              <w:t xml:space="preserve"> методики);</w:t>
            </w:r>
          </w:p>
          <w:p w:rsidR="00130796" w:rsidRPr="00A21414" w:rsidRDefault="00130796" w:rsidP="00A21414">
            <w:pPr>
              <w:pStyle w:val="a3"/>
              <w:numPr>
                <w:ilvl w:val="0"/>
                <w:numId w:val="7"/>
              </w:numPr>
              <w:spacing w:after="0" w:line="240" w:lineRule="auto"/>
              <w:jc w:val="both"/>
              <w:rPr>
                <w:rFonts w:ascii="Times New Roman" w:hAnsi="Times New Roman" w:cs="Times New Roman"/>
              </w:rPr>
            </w:pPr>
            <w:proofErr w:type="spellStart"/>
            <w:r w:rsidRPr="00A21414">
              <w:rPr>
                <w:rFonts w:ascii="Times New Roman" w:hAnsi="Times New Roman" w:cs="Times New Roman"/>
              </w:rPr>
              <w:t>рупповая</w:t>
            </w:r>
            <w:proofErr w:type="spellEnd"/>
            <w:r w:rsidRPr="00A21414">
              <w:rPr>
                <w:rFonts w:ascii="Times New Roman" w:hAnsi="Times New Roman" w:cs="Times New Roman"/>
              </w:rPr>
              <w:t xml:space="preserve"> психотерапия (методы психосоциальной поддержки, </w:t>
            </w:r>
            <w:proofErr w:type="spellStart"/>
            <w:r w:rsidRPr="00A21414">
              <w:rPr>
                <w:rFonts w:ascii="Times New Roman" w:hAnsi="Times New Roman" w:cs="Times New Roman"/>
              </w:rPr>
              <w:t>психообразование</w:t>
            </w:r>
            <w:proofErr w:type="spellEnd"/>
            <w:r w:rsidRPr="00A21414">
              <w:rPr>
                <w:rFonts w:ascii="Times New Roman" w:hAnsi="Times New Roman" w:cs="Times New Roman"/>
              </w:rPr>
              <w:t xml:space="preserve">, </w:t>
            </w:r>
            <w:proofErr w:type="spellStart"/>
            <w:r w:rsidRPr="00A21414">
              <w:rPr>
                <w:rFonts w:ascii="Times New Roman" w:hAnsi="Times New Roman" w:cs="Times New Roman"/>
              </w:rPr>
              <w:t>когнитивно</w:t>
            </w:r>
            <w:proofErr w:type="spellEnd"/>
            <w:r w:rsidRPr="00A21414">
              <w:rPr>
                <w:rFonts w:ascii="Times New Roman" w:hAnsi="Times New Roman" w:cs="Times New Roman"/>
              </w:rPr>
              <w:t>-поведенческая терапия, арт-терапия);</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с</w:t>
            </w:r>
            <w:r w:rsidR="00130796" w:rsidRPr="00A21414">
              <w:rPr>
                <w:rFonts w:ascii="Times New Roman" w:hAnsi="Times New Roman" w:cs="Times New Roman"/>
              </w:rPr>
              <w:t xml:space="preserve">емейная психотерапия, работа с родственниками (элементы рациональной, </w:t>
            </w:r>
            <w:proofErr w:type="spellStart"/>
            <w:r w:rsidR="00130796" w:rsidRPr="00A21414">
              <w:rPr>
                <w:rFonts w:ascii="Times New Roman" w:hAnsi="Times New Roman" w:cs="Times New Roman"/>
              </w:rPr>
              <w:t>когнитивно</w:t>
            </w:r>
            <w:proofErr w:type="spellEnd"/>
            <w:r w:rsidR="00130796" w:rsidRPr="00A21414">
              <w:rPr>
                <w:rFonts w:ascii="Times New Roman" w:hAnsi="Times New Roman" w:cs="Times New Roman"/>
              </w:rPr>
              <w:t xml:space="preserve">-поведенческой терапии, </w:t>
            </w:r>
            <w:proofErr w:type="spellStart"/>
            <w:r w:rsidR="00130796" w:rsidRPr="00A21414">
              <w:rPr>
                <w:rFonts w:ascii="Times New Roman" w:hAnsi="Times New Roman" w:cs="Times New Roman"/>
              </w:rPr>
              <w:t>психообразование</w:t>
            </w:r>
            <w:proofErr w:type="spellEnd"/>
            <w:r w:rsidR="00130796" w:rsidRPr="00A21414">
              <w:rPr>
                <w:rFonts w:ascii="Times New Roman" w:hAnsi="Times New Roman" w:cs="Times New Roman"/>
              </w:rPr>
              <w:t>);</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м</w:t>
            </w:r>
            <w:r w:rsidR="00130796" w:rsidRPr="00A21414">
              <w:rPr>
                <w:rFonts w:ascii="Times New Roman" w:hAnsi="Times New Roman" w:cs="Times New Roman"/>
              </w:rPr>
              <w:t>одуль независимого проживания;</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р</w:t>
            </w:r>
            <w:r w:rsidR="00130796" w:rsidRPr="00A21414">
              <w:rPr>
                <w:rFonts w:ascii="Times New Roman" w:hAnsi="Times New Roman" w:cs="Times New Roman"/>
              </w:rPr>
              <w:t>азнообразные психологические тренинги для больных с разной нозологией;</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proofErr w:type="spellStart"/>
            <w:r>
              <w:rPr>
                <w:rFonts w:ascii="Times New Roman" w:hAnsi="Times New Roman" w:cs="Times New Roman"/>
              </w:rPr>
              <w:t>п</w:t>
            </w:r>
            <w:r w:rsidR="00130796" w:rsidRPr="00A21414">
              <w:rPr>
                <w:rFonts w:ascii="Times New Roman" w:hAnsi="Times New Roman" w:cs="Times New Roman"/>
              </w:rPr>
              <w:t>сихокоррекция</w:t>
            </w:r>
            <w:proofErr w:type="spellEnd"/>
            <w:r w:rsidR="00130796" w:rsidRPr="00A21414">
              <w:rPr>
                <w:rFonts w:ascii="Times New Roman" w:hAnsi="Times New Roman" w:cs="Times New Roman"/>
              </w:rPr>
              <w:t xml:space="preserve"> когнитивных нарушений;</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proofErr w:type="spellStart"/>
            <w:r>
              <w:rPr>
                <w:rFonts w:ascii="Times New Roman" w:hAnsi="Times New Roman" w:cs="Times New Roman"/>
              </w:rPr>
              <w:t>п</w:t>
            </w:r>
            <w:r w:rsidR="00130796" w:rsidRPr="00A21414">
              <w:rPr>
                <w:rFonts w:ascii="Times New Roman" w:hAnsi="Times New Roman" w:cs="Times New Roman"/>
              </w:rPr>
              <w:t>сихокоррекция</w:t>
            </w:r>
            <w:proofErr w:type="spellEnd"/>
            <w:r w:rsidR="00130796" w:rsidRPr="00A21414">
              <w:rPr>
                <w:rFonts w:ascii="Times New Roman" w:hAnsi="Times New Roman" w:cs="Times New Roman"/>
              </w:rPr>
              <w:t xml:space="preserve"> поведенческих расстройств (</w:t>
            </w:r>
            <w:proofErr w:type="spellStart"/>
            <w:r w:rsidR="00130796" w:rsidRPr="00A21414">
              <w:rPr>
                <w:rFonts w:ascii="Times New Roman" w:hAnsi="Times New Roman" w:cs="Times New Roman"/>
              </w:rPr>
              <w:t>девиантного</w:t>
            </w:r>
            <w:proofErr w:type="spellEnd"/>
            <w:r w:rsidR="00130796" w:rsidRPr="00A21414">
              <w:rPr>
                <w:rFonts w:ascii="Times New Roman" w:hAnsi="Times New Roman" w:cs="Times New Roman"/>
              </w:rPr>
              <w:t>, агрессивного поведения) у пациентов, находящихся на принудительном лечении.</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proofErr w:type="spellStart"/>
            <w:r>
              <w:rPr>
                <w:rFonts w:ascii="Times New Roman" w:hAnsi="Times New Roman" w:cs="Times New Roman"/>
              </w:rPr>
              <w:t>п</w:t>
            </w:r>
            <w:r w:rsidR="00130796" w:rsidRPr="00A21414">
              <w:rPr>
                <w:rFonts w:ascii="Times New Roman" w:hAnsi="Times New Roman" w:cs="Times New Roman"/>
              </w:rPr>
              <w:t>сихокоррекционно</w:t>
            </w:r>
            <w:proofErr w:type="spellEnd"/>
            <w:r w:rsidR="00130796" w:rsidRPr="00A21414">
              <w:rPr>
                <w:rFonts w:ascii="Times New Roman" w:hAnsi="Times New Roman" w:cs="Times New Roman"/>
              </w:rPr>
              <w:t>-педагогическая работа;</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э</w:t>
            </w:r>
            <w:r w:rsidR="00130796" w:rsidRPr="00A21414">
              <w:rPr>
                <w:rFonts w:ascii="Times New Roman" w:hAnsi="Times New Roman" w:cs="Times New Roman"/>
              </w:rPr>
              <w:t xml:space="preserve">лементы музыкотерапии, </w:t>
            </w:r>
            <w:proofErr w:type="spellStart"/>
            <w:r w:rsidR="00130796" w:rsidRPr="00A21414">
              <w:rPr>
                <w:rFonts w:ascii="Times New Roman" w:hAnsi="Times New Roman" w:cs="Times New Roman"/>
              </w:rPr>
              <w:t>сказкотерапии</w:t>
            </w:r>
            <w:proofErr w:type="spellEnd"/>
            <w:r w:rsidR="00130796" w:rsidRPr="00A21414">
              <w:rPr>
                <w:rFonts w:ascii="Times New Roman" w:hAnsi="Times New Roman" w:cs="Times New Roman"/>
              </w:rPr>
              <w:t>, дыхательной гимнастики;</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т</w:t>
            </w:r>
            <w:r w:rsidR="00130796" w:rsidRPr="00A21414">
              <w:rPr>
                <w:rFonts w:ascii="Times New Roman" w:hAnsi="Times New Roman" w:cs="Times New Roman"/>
              </w:rPr>
              <w:t>ерапия занятостью, организация досуга, терапия средой;</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r>
              <w:rPr>
                <w:rFonts w:ascii="Times New Roman" w:hAnsi="Times New Roman" w:cs="Times New Roman"/>
              </w:rPr>
              <w:t>т</w:t>
            </w:r>
            <w:r w:rsidR="00130796" w:rsidRPr="00A21414">
              <w:rPr>
                <w:rFonts w:ascii="Times New Roman" w:hAnsi="Times New Roman" w:cs="Times New Roman"/>
              </w:rPr>
              <w:t>рудотерапия;</w:t>
            </w:r>
          </w:p>
          <w:p w:rsidR="00130796" w:rsidRPr="00A21414" w:rsidRDefault="00A21414" w:rsidP="00A21414">
            <w:pPr>
              <w:pStyle w:val="a3"/>
              <w:numPr>
                <w:ilvl w:val="0"/>
                <w:numId w:val="7"/>
              </w:numPr>
              <w:spacing w:after="0" w:line="240" w:lineRule="auto"/>
              <w:jc w:val="both"/>
              <w:rPr>
                <w:rFonts w:ascii="Times New Roman" w:hAnsi="Times New Roman" w:cs="Times New Roman"/>
              </w:rPr>
            </w:pPr>
            <w:proofErr w:type="spellStart"/>
            <w:r>
              <w:rPr>
                <w:rFonts w:ascii="Times New Roman" w:hAnsi="Times New Roman" w:cs="Times New Roman"/>
              </w:rPr>
              <w:t>к</w:t>
            </w:r>
            <w:r w:rsidR="00130796" w:rsidRPr="00A21414">
              <w:rPr>
                <w:rFonts w:ascii="Times New Roman" w:hAnsi="Times New Roman" w:cs="Times New Roman"/>
              </w:rPr>
              <w:t>ультуротерапия</w:t>
            </w:r>
            <w:proofErr w:type="spellEnd"/>
            <w:r w:rsidR="00130796" w:rsidRPr="00A21414">
              <w:rPr>
                <w:rFonts w:ascii="Times New Roman" w:hAnsi="Times New Roman" w:cs="Times New Roman"/>
              </w:rPr>
              <w:t>.</w:t>
            </w:r>
          </w:p>
          <w:p w:rsidR="00130796" w:rsidRPr="00130796" w:rsidRDefault="00130796" w:rsidP="00130796">
            <w:pPr>
              <w:spacing w:after="0" w:line="240" w:lineRule="auto"/>
              <w:jc w:val="both"/>
              <w:rPr>
                <w:rFonts w:ascii="Times New Roman" w:hAnsi="Times New Roman" w:cs="Times New Roman"/>
              </w:rPr>
            </w:pPr>
            <w:r w:rsidRPr="00130796">
              <w:rPr>
                <w:rFonts w:ascii="Times New Roman" w:hAnsi="Times New Roman" w:cs="Times New Roman"/>
              </w:rPr>
              <w:t xml:space="preserve">За последний год выросло число больных, задействованных в оказании им бригадной формы помощи на 2% (4771 чел. - 2018 г.;  4864 чел.  -2019 г.). А лечебно-реабилитационная помощь в большей степени за последние годы была перенесена на работу отделений внебольничной помощи при поликлиническом звене, где и остается достаточным охват бригадной помощью пациентов. С созданием мощного звена внебольничной помощи, с  открытием современных форм стационар-замещающих, амбулаторных, реабилитационных технологий, стало возможной реализация полной преемственности стационарного и амбулаторного звена оказания психиатрической помощи. Внедренный </w:t>
            </w:r>
            <w:proofErr w:type="spellStart"/>
            <w:r w:rsidRPr="00130796">
              <w:rPr>
                <w:rFonts w:ascii="Times New Roman" w:hAnsi="Times New Roman" w:cs="Times New Roman"/>
              </w:rPr>
              <w:t>мультидисциплинарный</w:t>
            </w:r>
            <w:proofErr w:type="spellEnd"/>
            <w:r w:rsidRPr="00130796">
              <w:rPr>
                <w:rFonts w:ascii="Times New Roman" w:hAnsi="Times New Roman" w:cs="Times New Roman"/>
              </w:rPr>
              <w:t xml:space="preserve"> подход в оказании психиатрической помощи, доказал свою эффективность и результативность. Помимо этого, с учетом  накопления в психиатрическом стационаре и под амбулаторным наблюдением пациентов, страдающих психическими расстройствами, утративших возможность самостоятельного проживания в социуме и нуждающихся в оформлении в учреждения социального обеспечения,  продолжалась работа  по оформлению данной категории  больных в психоневрологические дома-интернаты в систематическом, регулярном порядке (2018г.-47 чел.; 2019г.-65 чел.). </w:t>
            </w:r>
          </w:p>
          <w:p w:rsidR="00E36152" w:rsidRPr="004E2054" w:rsidRDefault="00130796" w:rsidP="00793B90">
            <w:pPr>
              <w:spacing w:after="0" w:line="240" w:lineRule="auto"/>
              <w:jc w:val="both"/>
              <w:rPr>
                <w:rFonts w:ascii="Times New Roman" w:hAnsi="Times New Roman" w:cs="Times New Roman"/>
                <w:color w:val="FF0000"/>
                <w:highlight w:val="yellow"/>
              </w:rPr>
            </w:pPr>
            <w:proofErr w:type="gramStart"/>
            <w:r w:rsidRPr="00130796">
              <w:rPr>
                <w:rFonts w:ascii="Times New Roman" w:hAnsi="Times New Roman" w:cs="Times New Roman"/>
              </w:rPr>
              <w:t>Слаженная работа всех подразделений психиатрической службы Забайкальско</w:t>
            </w:r>
            <w:r w:rsidR="00972DFC">
              <w:rPr>
                <w:rFonts w:ascii="Times New Roman" w:hAnsi="Times New Roman" w:cs="Times New Roman"/>
              </w:rPr>
              <w:t xml:space="preserve">го края  </w:t>
            </w:r>
            <w:r w:rsidR="00972DFC">
              <w:rPr>
                <w:rFonts w:ascii="Times New Roman" w:hAnsi="Times New Roman" w:cs="Times New Roman"/>
              </w:rPr>
              <w:lastRenderedPageBreak/>
              <w:t xml:space="preserve">за 2019 год позволила </w:t>
            </w:r>
            <w:r w:rsidRPr="00130796">
              <w:rPr>
                <w:rFonts w:ascii="Times New Roman" w:hAnsi="Times New Roman" w:cs="Times New Roman"/>
              </w:rPr>
              <w:t>уменьшить количество госпитализаций лиц с психическими расстройствами в психиатрические стационары круглосуточного пребывания медицинских организаций, подведомственных Министерству здравоохранения Заба</w:t>
            </w:r>
            <w:r w:rsidR="00793B90">
              <w:rPr>
                <w:rFonts w:ascii="Times New Roman" w:hAnsi="Times New Roman" w:cs="Times New Roman"/>
              </w:rPr>
              <w:t xml:space="preserve">йкальского края на 2,3% </w:t>
            </w:r>
            <w:r w:rsidRPr="00130796">
              <w:rPr>
                <w:rFonts w:ascii="Times New Roman" w:hAnsi="Times New Roman" w:cs="Times New Roman"/>
              </w:rPr>
              <w:t>(3507 чел. -2018 г.;  3425 чел. -2019 г.), сократить время лечения больного с психическими расстройствами на психиатрической койке на 5 дней (2018г.-61,6 к/д;</w:t>
            </w:r>
            <w:proofErr w:type="gramEnd"/>
            <w:r w:rsidRPr="00130796">
              <w:rPr>
                <w:rFonts w:ascii="Times New Roman" w:hAnsi="Times New Roman" w:cs="Times New Roman"/>
              </w:rPr>
              <w:t xml:space="preserve"> 2019г.-56,5 к/д), уменьшить долю больных психическими расстройствами, повторно госпитализированных в течение 2019 года в психиатрические</w:t>
            </w:r>
            <w:r w:rsidR="00793B90">
              <w:rPr>
                <w:rFonts w:ascii="Times New Roman" w:hAnsi="Times New Roman" w:cs="Times New Roman"/>
              </w:rPr>
              <w:t xml:space="preserve"> стационары Забайкальского края,</w:t>
            </w:r>
            <w:r w:rsidRPr="00130796">
              <w:rPr>
                <w:rFonts w:ascii="Times New Roman" w:hAnsi="Times New Roman" w:cs="Times New Roman"/>
              </w:rPr>
              <w:t xml:space="preserve"> до 12,9 % при </w:t>
            </w:r>
            <w:proofErr w:type="gramStart"/>
            <w:r w:rsidRPr="00130796">
              <w:rPr>
                <w:rFonts w:ascii="Times New Roman" w:hAnsi="Times New Roman" w:cs="Times New Roman"/>
              </w:rPr>
              <w:t>плановой</w:t>
            </w:r>
            <w:proofErr w:type="gramEnd"/>
            <w:r w:rsidRPr="00130796">
              <w:rPr>
                <w:rFonts w:ascii="Times New Roman" w:hAnsi="Times New Roman" w:cs="Times New Roman"/>
              </w:rPr>
              <w:t xml:space="preserve"> -16,7%.</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3A261C" w:rsidRDefault="008B290B"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2.1.5</w:t>
            </w:r>
          </w:p>
        </w:tc>
        <w:tc>
          <w:tcPr>
            <w:tcW w:w="3827" w:type="dxa"/>
          </w:tcPr>
          <w:p w:rsidR="00E36152" w:rsidRPr="003A261C" w:rsidRDefault="008B290B" w:rsidP="00E36152">
            <w:pPr>
              <w:spacing w:after="0" w:line="240" w:lineRule="auto"/>
              <w:rPr>
                <w:rFonts w:ascii="Times New Roman" w:hAnsi="Times New Roman" w:cs="Times New Roman"/>
              </w:rPr>
            </w:pPr>
            <w:r w:rsidRPr="003A261C">
              <w:rPr>
                <w:rFonts w:ascii="Times New Roman" w:hAnsi="Times New Roman" w:cs="Times New Roman"/>
              </w:rPr>
              <w:t>Основное м</w:t>
            </w:r>
            <w:r w:rsidR="00E36152" w:rsidRPr="003A261C">
              <w:rPr>
                <w:rFonts w:ascii="Times New Roman" w:hAnsi="Times New Roman" w:cs="Times New Roman"/>
              </w:rPr>
              <w:t xml:space="preserve">ероприятие </w:t>
            </w:r>
          </w:p>
          <w:p w:rsidR="00E36152" w:rsidRPr="003A261C" w:rsidRDefault="00E36152" w:rsidP="00E36152">
            <w:pPr>
              <w:spacing w:after="0" w:line="240" w:lineRule="auto"/>
              <w:rPr>
                <w:rFonts w:ascii="Times New Roman" w:hAnsi="Times New Roman" w:cs="Times New Roman"/>
                <w:highlight w:val="yellow"/>
              </w:rPr>
            </w:pPr>
            <w:r w:rsidRPr="003A261C">
              <w:rPr>
                <w:rFonts w:ascii="Times New Roman" w:hAnsi="Times New Roman" w:cs="Times New Roman"/>
              </w:rPr>
              <w:t>Совершенствование системы оказания медицинской помощи больным сосудистыми заболеваниями</w:t>
            </w:r>
          </w:p>
        </w:tc>
        <w:tc>
          <w:tcPr>
            <w:tcW w:w="8364" w:type="dxa"/>
          </w:tcPr>
          <w:p w:rsidR="000F2730" w:rsidRPr="000F2730" w:rsidRDefault="000F2730" w:rsidP="000F2730">
            <w:pPr>
              <w:spacing w:after="0" w:line="240" w:lineRule="auto"/>
              <w:jc w:val="both"/>
              <w:rPr>
                <w:rFonts w:ascii="Times New Roman" w:hAnsi="Times New Roman" w:cs="Times New Roman"/>
              </w:rPr>
            </w:pPr>
            <w:proofErr w:type="gramStart"/>
            <w:r w:rsidRPr="000F2730">
              <w:rPr>
                <w:rFonts w:ascii="Times New Roman" w:hAnsi="Times New Roman" w:cs="Times New Roman"/>
              </w:rPr>
              <w:t>Совершенствуется организация медицинской помощи больным с сердечно-сосудистыми заболеваниями путём актуализации схем маршрутизации пациентов с острым коронарным синдромом, осуществляются мероприятия по приведению первичных сосудистых отделений (ПСО) в соответствие</w:t>
            </w:r>
            <w:r w:rsidR="00793B90">
              <w:rPr>
                <w:rFonts w:ascii="Times New Roman" w:hAnsi="Times New Roman" w:cs="Times New Roman"/>
              </w:rPr>
              <w:t xml:space="preserve"> п</w:t>
            </w:r>
            <w:r w:rsidRPr="000F2730">
              <w:rPr>
                <w:rFonts w:ascii="Times New Roman" w:hAnsi="Times New Roman" w:cs="Times New Roman"/>
              </w:rPr>
              <w:t xml:space="preserve">риказу </w:t>
            </w:r>
            <w:r w:rsidR="00793B90" w:rsidRPr="000F2730">
              <w:rPr>
                <w:rFonts w:ascii="Times New Roman" w:hAnsi="Times New Roman" w:cs="Times New Roman"/>
              </w:rPr>
              <w:t>М</w:t>
            </w:r>
            <w:r w:rsidR="00793B90">
              <w:rPr>
                <w:rFonts w:ascii="Times New Roman" w:hAnsi="Times New Roman" w:cs="Times New Roman"/>
              </w:rPr>
              <w:t>инистерства здравоохранения Российской Федерации</w:t>
            </w:r>
            <w:r w:rsidR="00793B90" w:rsidRPr="000F2730">
              <w:rPr>
                <w:rFonts w:ascii="Times New Roman" w:hAnsi="Times New Roman" w:cs="Times New Roman"/>
              </w:rPr>
              <w:t xml:space="preserve"> </w:t>
            </w:r>
            <w:r w:rsidR="00793B90">
              <w:rPr>
                <w:rFonts w:ascii="Times New Roman" w:hAnsi="Times New Roman" w:cs="Times New Roman"/>
              </w:rPr>
              <w:t>от 15 ноября 2012 года №</w:t>
            </w:r>
            <w:r w:rsidRPr="000F2730">
              <w:rPr>
                <w:rFonts w:ascii="Times New Roman" w:hAnsi="Times New Roman" w:cs="Times New Roman"/>
              </w:rPr>
              <w:t>918н</w:t>
            </w:r>
            <w:r w:rsidR="00793B90">
              <w:rPr>
                <w:rFonts w:ascii="Times New Roman" w:hAnsi="Times New Roman" w:cs="Times New Roman"/>
              </w:rPr>
              <w:t xml:space="preserve"> «</w:t>
            </w:r>
            <w:r w:rsidR="00793B90" w:rsidRPr="00793B90">
              <w:rPr>
                <w:rFonts w:ascii="Times New Roman" w:hAnsi="Times New Roman" w:cs="Times New Roman"/>
              </w:rPr>
              <w:t>Об утверждении Порядка оказания медицинской помощи больным с сердечно-сосудистыми заболеваниями</w:t>
            </w:r>
            <w:r w:rsidR="00793B90">
              <w:rPr>
                <w:rFonts w:ascii="Times New Roman" w:hAnsi="Times New Roman" w:cs="Times New Roman"/>
              </w:rPr>
              <w:t>»</w:t>
            </w:r>
            <w:r w:rsidRPr="000F2730">
              <w:rPr>
                <w:rFonts w:ascii="Times New Roman" w:hAnsi="Times New Roman" w:cs="Times New Roman"/>
              </w:rPr>
              <w:t>: сокращение П</w:t>
            </w:r>
            <w:r w:rsidR="00793B90">
              <w:rPr>
                <w:rFonts w:ascii="Times New Roman" w:hAnsi="Times New Roman" w:cs="Times New Roman"/>
              </w:rPr>
              <w:t>СО с малым коечным фондом (5 ПСО</w:t>
            </w:r>
            <w:r w:rsidRPr="000F2730">
              <w:rPr>
                <w:rFonts w:ascii="Times New Roman" w:hAnsi="Times New Roman" w:cs="Times New Roman"/>
              </w:rPr>
              <w:t xml:space="preserve"> на базе ГУЗ «</w:t>
            </w:r>
            <w:proofErr w:type="spellStart"/>
            <w:r w:rsidRPr="000F2730">
              <w:rPr>
                <w:rFonts w:ascii="Times New Roman" w:hAnsi="Times New Roman" w:cs="Times New Roman"/>
              </w:rPr>
              <w:t>Борзинская</w:t>
            </w:r>
            <w:proofErr w:type="spellEnd"/>
            <w:proofErr w:type="gramEnd"/>
            <w:r w:rsidRPr="000F2730">
              <w:rPr>
                <w:rFonts w:ascii="Times New Roman" w:hAnsi="Times New Roman" w:cs="Times New Roman"/>
              </w:rPr>
              <w:t xml:space="preserve"> </w:t>
            </w:r>
            <w:proofErr w:type="gramStart"/>
            <w:r w:rsidRPr="000F2730">
              <w:rPr>
                <w:rFonts w:ascii="Times New Roman" w:hAnsi="Times New Roman" w:cs="Times New Roman"/>
              </w:rPr>
              <w:t>ЦРБ», ГУЗ «Чернышевская ЦРБ»), укрупнение ПСО на базе ГУЗ «Агинская окружная больница».</w:t>
            </w:r>
            <w:proofErr w:type="gramEnd"/>
            <w:r w:rsidRPr="000F2730">
              <w:rPr>
                <w:rFonts w:ascii="Times New Roman" w:hAnsi="Times New Roman" w:cs="Times New Roman"/>
              </w:rPr>
              <w:t xml:space="preserve"> В рамках новой маршрутизации: ужесточается контроль соблюдения маршрутизации в ПСО, своевременности медицинской эвакуации в РСЦ, неукоснительности соблюдения клинического протокола ведения больных с ОКС. Кроме того</w:t>
            </w:r>
            <w:r w:rsidR="00793B90">
              <w:rPr>
                <w:rFonts w:ascii="Times New Roman" w:hAnsi="Times New Roman" w:cs="Times New Roman"/>
              </w:rPr>
              <w:t>,</w:t>
            </w:r>
            <w:r w:rsidRPr="000F2730">
              <w:rPr>
                <w:rFonts w:ascii="Times New Roman" w:hAnsi="Times New Roman" w:cs="Times New Roman"/>
              </w:rPr>
              <w:t xml:space="preserve"> внедряется ряд </w:t>
            </w:r>
            <w:proofErr w:type="gramStart"/>
            <w:r w:rsidRPr="000F2730">
              <w:rPr>
                <w:rFonts w:ascii="Times New Roman" w:hAnsi="Times New Roman" w:cs="Times New Roman"/>
              </w:rPr>
              <w:t>чек-листов</w:t>
            </w:r>
            <w:proofErr w:type="gramEnd"/>
            <w:r w:rsidRPr="000F2730">
              <w:rPr>
                <w:rFonts w:ascii="Times New Roman" w:hAnsi="Times New Roman" w:cs="Times New Roman"/>
              </w:rPr>
              <w:t xml:space="preserve"> для </w:t>
            </w:r>
            <w:proofErr w:type="spellStart"/>
            <w:r w:rsidRPr="000F2730">
              <w:rPr>
                <w:rFonts w:ascii="Times New Roman" w:hAnsi="Times New Roman" w:cs="Times New Roman"/>
              </w:rPr>
              <w:t>догоспитального</w:t>
            </w:r>
            <w:proofErr w:type="spellEnd"/>
            <w:r w:rsidRPr="000F2730">
              <w:rPr>
                <w:rFonts w:ascii="Times New Roman" w:hAnsi="Times New Roman" w:cs="Times New Roman"/>
              </w:rPr>
              <w:t xml:space="preserve">, госпитального этапов, обязательность непрерывного обучения на </w:t>
            </w:r>
            <w:proofErr w:type="spellStart"/>
            <w:r w:rsidRPr="000F2730">
              <w:rPr>
                <w:rFonts w:ascii="Times New Roman" w:hAnsi="Times New Roman" w:cs="Times New Roman"/>
              </w:rPr>
              <w:t>симуляционно-тренинговом</w:t>
            </w:r>
            <w:proofErr w:type="spellEnd"/>
            <w:r w:rsidRPr="000F2730">
              <w:rPr>
                <w:rFonts w:ascii="Times New Roman" w:hAnsi="Times New Roman" w:cs="Times New Roman"/>
              </w:rPr>
              <w:t xml:space="preserve"> цикле по ОКС, проведению </w:t>
            </w:r>
            <w:proofErr w:type="spellStart"/>
            <w:r w:rsidRPr="000F2730">
              <w:rPr>
                <w:rFonts w:ascii="Times New Roman" w:hAnsi="Times New Roman" w:cs="Times New Roman"/>
              </w:rPr>
              <w:t>догоспитального</w:t>
            </w:r>
            <w:proofErr w:type="spellEnd"/>
            <w:r w:rsidRPr="000F2730">
              <w:rPr>
                <w:rFonts w:ascii="Times New Roman" w:hAnsi="Times New Roman" w:cs="Times New Roman"/>
              </w:rPr>
              <w:t xml:space="preserve"> </w:t>
            </w:r>
            <w:proofErr w:type="spellStart"/>
            <w:r w:rsidRPr="000F2730">
              <w:rPr>
                <w:rFonts w:ascii="Times New Roman" w:hAnsi="Times New Roman" w:cs="Times New Roman"/>
              </w:rPr>
              <w:t>тромболизиса</w:t>
            </w:r>
            <w:proofErr w:type="spellEnd"/>
            <w:r w:rsidRPr="000F2730">
              <w:rPr>
                <w:rFonts w:ascii="Times New Roman" w:hAnsi="Times New Roman" w:cs="Times New Roman"/>
              </w:rPr>
              <w:t xml:space="preserve"> не менее 70% от всех случаев.</w:t>
            </w:r>
          </w:p>
          <w:p w:rsidR="000F2730" w:rsidRPr="000F2730" w:rsidRDefault="000F2730" w:rsidP="000F2730">
            <w:pPr>
              <w:spacing w:after="0" w:line="240" w:lineRule="auto"/>
              <w:jc w:val="both"/>
              <w:rPr>
                <w:rFonts w:ascii="Times New Roman" w:hAnsi="Times New Roman" w:cs="Times New Roman"/>
              </w:rPr>
            </w:pPr>
            <w:proofErr w:type="gramStart"/>
            <w:r w:rsidRPr="000F2730">
              <w:rPr>
                <w:rFonts w:ascii="Times New Roman" w:hAnsi="Times New Roman" w:cs="Times New Roman"/>
              </w:rPr>
              <w:t xml:space="preserve">В Забайкальском крае в рамках реализации региональной программы «Борьба с сердечно-сосудистыми заболеваниями» главный нештатный специалист кардиолог Министерства здравоохранения Забайкальского края осуществляет ежедневный мониторинг маршрутизации, времени госпитализации больных с острым коронарным синдромом, проведение </w:t>
            </w:r>
            <w:proofErr w:type="spellStart"/>
            <w:r w:rsidRPr="000F2730">
              <w:rPr>
                <w:rFonts w:ascii="Times New Roman" w:hAnsi="Times New Roman" w:cs="Times New Roman"/>
              </w:rPr>
              <w:t>тромболитической</w:t>
            </w:r>
            <w:proofErr w:type="spellEnd"/>
            <w:r w:rsidRPr="000F2730">
              <w:rPr>
                <w:rFonts w:ascii="Times New Roman" w:hAnsi="Times New Roman" w:cs="Times New Roman"/>
              </w:rPr>
              <w:t xml:space="preserve"> терапии больных с острым инфарктом миокарда, проведение </w:t>
            </w:r>
            <w:proofErr w:type="spellStart"/>
            <w:r w:rsidRPr="000F2730">
              <w:rPr>
                <w:rFonts w:ascii="Times New Roman" w:hAnsi="Times New Roman" w:cs="Times New Roman"/>
              </w:rPr>
              <w:t>ангиопластики</w:t>
            </w:r>
            <w:proofErr w:type="spellEnd"/>
            <w:r w:rsidRPr="000F2730">
              <w:rPr>
                <w:rFonts w:ascii="Times New Roman" w:hAnsi="Times New Roman" w:cs="Times New Roman"/>
              </w:rPr>
              <w:t xml:space="preserve"> больным с острым коронарным синдромом; реализует маршрутизацию пациентов с болезнями системы кровообращения по диспансерному наблюдению в кардиологическом диспансере.</w:t>
            </w:r>
            <w:proofErr w:type="gramEnd"/>
            <w:r w:rsidRPr="000F2730">
              <w:rPr>
                <w:rFonts w:ascii="Times New Roman" w:hAnsi="Times New Roman" w:cs="Times New Roman"/>
              </w:rPr>
              <w:t xml:space="preserve"> На базе кардиологического диспансера внедрен </w:t>
            </w:r>
            <w:r w:rsidR="00793B90">
              <w:rPr>
                <w:rFonts w:ascii="Times New Roman" w:hAnsi="Times New Roman" w:cs="Times New Roman"/>
              </w:rPr>
              <w:t>федеральный регистр больных острым коронарным синдромом.</w:t>
            </w:r>
            <w:r w:rsidRPr="000F2730">
              <w:rPr>
                <w:rFonts w:ascii="Times New Roman" w:hAnsi="Times New Roman" w:cs="Times New Roman"/>
              </w:rPr>
              <w:t xml:space="preserve"> </w:t>
            </w:r>
          </w:p>
          <w:p w:rsidR="000F2730" w:rsidRPr="000F2730" w:rsidRDefault="000F2730" w:rsidP="000F2730">
            <w:pPr>
              <w:spacing w:after="0" w:line="240" w:lineRule="auto"/>
              <w:jc w:val="both"/>
              <w:rPr>
                <w:rFonts w:ascii="Times New Roman" w:hAnsi="Times New Roman" w:cs="Times New Roman"/>
              </w:rPr>
            </w:pPr>
            <w:r w:rsidRPr="000F2730">
              <w:rPr>
                <w:rFonts w:ascii="Times New Roman" w:hAnsi="Times New Roman" w:cs="Times New Roman"/>
              </w:rPr>
              <w:t>Совместно с профессиональным сообществом на базе кардиологического диспансера ведутся регистры ОКС, АГ, ИБС, СН курируемые ФГБУ «Национальный медицинский исследовательский цент</w:t>
            </w:r>
            <w:r w:rsidR="00793B90">
              <w:rPr>
                <w:rFonts w:ascii="Times New Roman" w:hAnsi="Times New Roman" w:cs="Times New Roman"/>
              </w:rPr>
              <w:t>р кардиологии» Минздрава России.</w:t>
            </w:r>
          </w:p>
          <w:p w:rsidR="000F2730" w:rsidRPr="000F2730" w:rsidRDefault="00793B90" w:rsidP="000F2730">
            <w:pPr>
              <w:spacing w:after="0" w:line="240" w:lineRule="auto"/>
              <w:jc w:val="both"/>
              <w:rPr>
                <w:rFonts w:ascii="Times New Roman" w:hAnsi="Times New Roman" w:cs="Times New Roman"/>
              </w:rPr>
            </w:pPr>
            <w:r>
              <w:rPr>
                <w:rFonts w:ascii="Times New Roman" w:hAnsi="Times New Roman" w:cs="Times New Roman"/>
              </w:rPr>
              <w:lastRenderedPageBreak/>
              <w:t>Р</w:t>
            </w:r>
            <w:r w:rsidR="000F2730" w:rsidRPr="000F2730">
              <w:rPr>
                <w:rFonts w:ascii="Times New Roman" w:hAnsi="Times New Roman" w:cs="Times New Roman"/>
              </w:rPr>
              <w:t>азработаны принципиально новые схемы маршрутизации пацие</w:t>
            </w:r>
            <w:r>
              <w:rPr>
                <w:rFonts w:ascii="Times New Roman" w:hAnsi="Times New Roman" w:cs="Times New Roman"/>
              </w:rPr>
              <w:t>нтов с сосудистыми катастрофами.</w:t>
            </w:r>
          </w:p>
          <w:p w:rsidR="000F2730" w:rsidRPr="000F2730" w:rsidRDefault="000F2730" w:rsidP="000F2730">
            <w:pPr>
              <w:spacing w:after="0" w:line="240" w:lineRule="auto"/>
              <w:jc w:val="both"/>
              <w:rPr>
                <w:rFonts w:ascii="Times New Roman" w:hAnsi="Times New Roman" w:cs="Times New Roman"/>
              </w:rPr>
            </w:pPr>
            <w:r w:rsidRPr="000F2730">
              <w:rPr>
                <w:rFonts w:ascii="Times New Roman" w:hAnsi="Times New Roman" w:cs="Times New Roman"/>
              </w:rPr>
              <w:t xml:space="preserve">В ГУЗ «Краевая клиническая больница» пациентам с ОКС оказывается высокотехнологичная медицинская помощь - проведение </w:t>
            </w:r>
            <w:proofErr w:type="spellStart"/>
            <w:r w:rsidRPr="000F2730">
              <w:rPr>
                <w:rFonts w:ascii="Times New Roman" w:hAnsi="Times New Roman" w:cs="Times New Roman"/>
              </w:rPr>
              <w:t>транслюминальной</w:t>
            </w:r>
            <w:proofErr w:type="spellEnd"/>
            <w:r w:rsidRPr="000F2730">
              <w:rPr>
                <w:rFonts w:ascii="Times New Roman" w:hAnsi="Times New Roman" w:cs="Times New Roman"/>
              </w:rPr>
              <w:t xml:space="preserve"> коронарной </w:t>
            </w:r>
            <w:proofErr w:type="spellStart"/>
            <w:r w:rsidRPr="000F2730">
              <w:rPr>
                <w:rFonts w:ascii="Times New Roman" w:hAnsi="Times New Roman" w:cs="Times New Roman"/>
              </w:rPr>
              <w:t>ангиопластики</w:t>
            </w:r>
            <w:proofErr w:type="spellEnd"/>
            <w:r w:rsidRPr="000F2730">
              <w:rPr>
                <w:rFonts w:ascii="Times New Roman" w:hAnsi="Times New Roman" w:cs="Times New Roman"/>
              </w:rPr>
              <w:t>. Отдел телеинформационных технологий ГУЗ «ККБ» проводит ежедневный мониторинг маршрутизации больных с острым нарушением мозгового кровообращения и ОКС в режиме ВКС</w:t>
            </w:r>
            <w:r w:rsidR="00793B90">
              <w:rPr>
                <w:rFonts w:ascii="Times New Roman" w:hAnsi="Times New Roman" w:cs="Times New Roman"/>
              </w:rPr>
              <w:t>.</w:t>
            </w:r>
            <w:r w:rsidRPr="000F2730">
              <w:rPr>
                <w:rFonts w:ascii="Times New Roman" w:hAnsi="Times New Roman" w:cs="Times New Roman"/>
              </w:rPr>
              <w:t xml:space="preserve"> </w:t>
            </w:r>
          </w:p>
          <w:p w:rsidR="000F2730" w:rsidRPr="000F2730" w:rsidRDefault="000F2730" w:rsidP="000F2730">
            <w:pPr>
              <w:spacing w:after="0" w:line="240" w:lineRule="auto"/>
              <w:jc w:val="both"/>
              <w:rPr>
                <w:rFonts w:ascii="Times New Roman" w:hAnsi="Times New Roman" w:cs="Times New Roman"/>
              </w:rPr>
            </w:pPr>
            <w:r w:rsidRPr="000F2730">
              <w:rPr>
                <w:rFonts w:ascii="Times New Roman" w:hAnsi="Times New Roman" w:cs="Times New Roman"/>
              </w:rPr>
              <w:t xml:space="preserve">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Pr="000F2730">
              <w:rPr>
                <w:rFonts w:ascii="Times New Roman" w:hAnsi="Times New Roman" w:cs="Times New Roman"/>
              </w:rPr>
              <w:t>ФАПах</w:t>
            </w:r>
            <w:proofErr w:type="spellEnd"/>
            <w:r w:rsidRPr="000F2730">
              <w:rPr>
                <w:rFonts w:ascii="Times New Roman" w:hAnsi="Times New Roman" w:cs="Times New Roman"/>
              </w:rPr>
              <w:t xml:space="preserve">, СВА, в участковых больницах и отделениях скорой медицинской помощи центральными районными больницами приобретены планшеты и усилители </w:t>
            </w:r>
            <w:proofErr w:type="spellStart"/>
            <w:r w:rsidRPr="000F2730">
              <w:rPr>
                <w:rFonts w:ascii="Times New Roman" w:hAnsi="Times New Roman" w:cs="Times New Roman"/>
              </w:rPr>
              <w:t>биосигналов</w:t>
            </w:r>
            <w:proofErr w:type="spellEnd"/>
            <w:r w:rsidRPr="000F2730">
              <w:rPr>
                <w:rFonts w:ascii="Times New Roman" w:hAnsi="Times New Roman" w:cs="Times New Roman"/>
              </w:rPr>
              <w:t xml:space="preserve"> теле-ЭКГ, установлены комплекты систем спутниковой связи в обособленных подразделениях, на </w:t>
            </w:r>
            <w:proofErr w:type="gramStart"/>
            <w:r w:rsidRPr="000F2730">
              <w:rPr>
                <w:rFonts w:ascii="Times New Roman" w:hAnsi="Times New Roman" w:cs="Times New Roman"/>
              </w:rPr>
              <w:t>территории</w:t>
            </w:r>
            <w:proofErr w:type="gramEnd"/>
            <w:r w:rsidRPr="000F2730">
              <w:rPr>
                <w:rFonts w:ascii="Times New Roman" w:hAnsi="Times New Roman" w:cs="Times New Roman"/>
              </w:rPr>
              <w:t xml:space="preserve"> расположения которых отсутствует мобильная связь и интернет.</w:t>
            </w:r>
          </w:p>
          <w:p w:rsidR="000F2730" w:rsidRPr="000F2730" w:rsidRDefault="000F2730" w:rsidP="000F2730">
            <w:pPr>
              <w:spacing w:after="0" w:line="240" w:lineRule="auto"/>
              <w:jc w:val="both"/>
              <w:rPr>
                <w:rFonts w:ascii="Times New Roman" w:hAnsi="Times New Roman" w:cs="Times New Roman"/>
              </w:rPr>
            </w:pPr>
            <w:r w:rsidRPr="000F2730">
              <w:rPr>
                <w:rFonts w:ascii="Times New Roman" w:hAnsi="Times New Roman" w:cs="Times New Roman"/>
              </w:rPr>
              <w:t xml:space="preserve">На уровне Министерства здравоохранения Забайкальского края организован отдел </w:t>
            </w:r>
            <w:proofErr w:type="gramStart"/>
            <w:r w:rsidRPr="000F2730">
              <w:rPr>
                <w:rFonts w:ascii="Times New Roman" w:hAnsi="Times New Roman" w:cs="Times New Roman"/>
              </w:rPr>
              <w:t>мониторинга-контроля правильности кодирования первоначальной причины смертности</w:t>
            </w:r>
            <w:proofErr w:type="gramEnd"/>
            <w:r w:rsidRPr="000F2730">
              <w:rPr>
                <w:rFonts w:ascii="Times New Roman" w:hAnsi="Times New Roman" w:cs="Times New Roman"/>
              </w:rPr>
              <w:t>. Внедрено электронное свидетельство о смерти.</w:t>
            </w:r>
          </w:p>
          <w:p w:rsidR="00E36152" w:rsidRPr="004E2054" w:rsidRDefault="000F2730" w:rsidP="000F2730">
            <w:pPr>
              <w:spacing w:after="0" w:line="240" w:lineRule="auto"/>
              <w:jc w:val="both"/>
              <w:rPr>
                <w:rFonts w:ascii="Times New Roman" w:hAnsi="Times New Roman" w:cs="Times New Roman"/>
                <w:b/>
                <w:color w:val="FF0000"/>
              </w:rPr>
            </w:pPr>
            <w:r w:rsidRPr="000F2730">
              <w:rPr>
                <w:rFonts w:ascii="Times New Roman" w:hAnsi="Times New Roman" w:cs="Times New Roman"/>
              </w:rPr>
              <w:t xml:space="preserve">В еженедельном режиме проводятся ВКС по вопросам кодирования, маршрутизации, проведения </w:t>
            </w:r>
            <w:proofErr w:type="spellStart"/>
            <w:r w:rsidRPr="000F2730">
              <w:rPr>
                <w:rFonts w:ascii="Times New Roman" w:hAnsi="Times New Roman" w:cs="Times New Roman"/>
              </w:rPr>
              <w:t>догоспитального</w:t>
            </w:r>
            <w:proofErr w:type="spellEnd"/>
            <w:r w:rsidRPr="000F2730">
              <w:rPr>
                <w:rFonts w:ascii="Times New Roman" w:hAnsi="Times New Roman" w:cs="Times New Roman"/>
              </w:rPr>
              <w:t xml:space="preserve"> </w:t>
            </w:r>
            <w:proofErr w:type="spellStart"/>
            <w:r w:rsidRPr="000F2730">
              <w:rPr>
                <w:rFonts w:ascii="Times New Roman" w:hAnsi="Times New Roman" w:cs="Times New Roman"/>
              </w:rPr>
              <w:t>тромболизиса</w:t>
            </w:r>
            <w:proofErr w:type="spellEnd"/>
            <w:r w:rsidRPr="000F2730">
              <w:rPr>
                <w:rFonts w:ascii="Times New Roman" w:hAnsi="Times New Roman" w:cs="Times New Roman"/>
              </w:rPr>
              <w:t>.</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3A261C" w:rsidRDefault="003A261C"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2.1.6</w:t>
            </w:r>
          </w:p>
        </w:tc>
        <w:tc>
          <w:tcPr>
            <w:tcW w:w="3827" w:type="dxa"/>
          </w:tcPr>
          <w:p w:rsidR="00E36152" w:rsidRPr="003A261C" w:rsidRDefault="003A261C" w:rsidP="00E36152">
            <w:pPr>
              <w:spacing w:after="0" w:line="240" w:lineRule="auto"/>
              <w:rPr>
                <w:rFonts w:ascii="Times New Roman" w:hAnsi="Times New Roman" w:cs="Times New Roman"/>
              </w:rPr>
            </w:pPr>
            <w:r w:rsidRPr="003A261C">
              <w:rPr>
                <w:rFonts w:ascii="Times New Roman" w:hAnsi="Times New Roman" w:cs="Times New Roman"/>
              </w:rPr>
              <w:t>Основное м</w:t>
            </w:r>
            <w:r w:rsidR="00E36152" w:rsidRPr="003A261C">
              <w:rPr>
                <w:rFonts w:ascii="Times New Roman" w:hAnsi="Times New Roman" w:cs="Times New Roman"/>
              </w:rPr>
              <w:t xml:space="preserve">ероприятие </w:t>
            </w:r>
          </w:p>
          <w:p w:rsidR="00E36152" w:rsidRPr="003A261C" w:rsidRDefault="00E36152" w:rsidP="00E36152">
            <w:pPr>
              <w:spacing w:after="0" w:line="240" w:lineRule="auto"/>
              <w:rPr>
                <w:rFonts w:ascii="Times New Roman" w:hAnsi="Times New Roman" w:cs="Times New Roman"/>
                <w:highlight w:val="yellow"/>
              </w:rPr>
            </w:pPr>
            <w:r w:rsidRPr="003A261C">
              <w:rPr>
                <w:rFonts w:ascii="Times New Roman" w:hAnsi="Times New Roman" w:cs="Times New Roman"/>
              </w:rPr>
              <w:t>Совершенствование системы оказания медицинской помощи больным онкологическими заболеваниями</w:t>
            </w:r>
          </w:p>
        </w:tc>
        <w:tc>
          <w:tcPr>
            <w:tcW w:w="8364" w:type="dxa"/>
          </w:tcPr>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За 2019 год от новообразований умерло 1911 чел., что на 2,4 % меньше, чем в аналогичном периоде 2018 года (1959 чел.), в том числе от злокачественных новообразований 1853 чел., что на 3,4 % меньше значения 2018 года (1916 чел.).  </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В Забайкальском крае оказание медицинской помощи населению по профилю «онкология» осуществляется согласно Порядку оказания медицинской помощи взрослому населению по профилю «онкология», утвержденному приказом Минздрава России от 15.11.2012 года № 915н</w:t>
            </w:r>
            <w:r>
              <w:rPr>
                <w:rFonts w:ascii="Times New Roman" w:hAnsi="Times New Roman" w:cs="Times New Roman"/>
              </w:rPr>
              <w:t xml:space="preserve"> «</w:t>
            </w:r>
            <w:r w:rsidRPr="00940E42">
              <w:rPr>
                <w:rFonts w:ascii="Times New Roman" w:hAnsi="Times New Roman" w:cs="Times New Roman"/>
              </w:rPr>
              <w:t>Об утверждении Порядка оказания медицинск</w:t>
            </w:r>
            <w:r>
              <w:rPr>
                <w:rFonts w:ascii="Times New Roman" w:hAnsi="Times New Roman" w:cs="Times New Roman"/>
              </w:rPr>
              <w:t>ой помощи населению по профилю «онкология».</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Для качественного оказания медицинской помощи по профилю «онкология» издано распоряжение </w:t>
            </w:r>
            <w:r>
              <w:rPr>
                <w:rFonts w:ascii="Times New Roman" w:hAnsi="Times New Roman" w:cs="Times New Roman"/>
              </w:rPr>
              <w:t>Министерства здравоохранения Забайкальского края</w:t>
            </w:r>
            <w:r w:rsidRPr="00940E42">
              <w:rPr>
                <w:rFonts w:ascii="Times New Roman" w:hAnsi="Times New Roman" w:cs="Times New Roman"/>
              </w:rPr>
              <w:t xml:space="preserve"> от 24 апреля 2018 года №572/</w:t>
            </w:r>
            <w:proofErr w:type="gramStart"/>
            <w:r w:rsidRPr="00940E42">
              <w:rPr>
                <w:rFonts w:ascii="Times New Roman" w:hAnsi="Times New Roman" w:cs="Times New Roman"/>
              </w:rPr>
              <w:t>р</w:t>
            </w:r>
            <w:proofErr w:type="gramEnd"/>
            <w:r w:rsidRPr="00940E42">
              <w:rPr>
                <w:rFonts w:ascii="Times New Roman" w:hAnsi="Times New Roman" w:cs="Times New Roman"/>
              </w:rPr>
              <w:t xml:space="preserve"> «О совершенствовании организации оказания онкологической помощи пациентам с подозрением на злокачественное новообразование» о трехуровневой системе оказания онкологической помощи в Забайкальском крае, которая предусматривает </w:t>
            </w:r>
            <w:proofErr w:type="spellStart"/>
            <w:r w:rsidRPr="00940E42">
              <w:rPr>
                <w:rFonts w:ascii="Times New Roman" w:hAnsi="Times New Roman" w:cs="Times New Roman"/>
              </w:rPr>
              <w:t>этапность</w:t>
            </w:r>
            <w:proofErr w:type="spellEnd"/>
            <w:r w:rsidRPr="00940E42">
              <w:rPr>
                <w:rFonts w:ascii="Times New Roman" w:hAnsi="Times New Roman" w:cs="Times New Roman"/>
              </w:rPr>
              <w:t xml:space="preserve"> оказания медицинской помощи по профилю «онкология», принципы территориальности и профилактической направленности, а также позволяет компенсировать неравномерность развития амбулаторной и стационарной медицинской помощи. </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lastRenderedPageBreak/>
              <w:t xml:space="preserve">Ключевым моментом раннего выявления </w:t>
            </w:r>
            <w:r>
              <w:rPr>
                <w:rFonts w:ascii="Times New Roman" w:hAnsi="Times New Roman" w:cs="Times New Roman"/>
              </w:rPr>
              <w:t>злокачественных новообразований</w:t>
            </w:r>
            <w:r w:rsidRPr="00940E42">
              <w:rPr>
                <w:rFonts w:ascii="Times New Roman" w:hAnsi="Times New Roman" w:cs="Times New Roman"/>
              </w:rPr>
              <w:t xml:space="preserve"> является работа врачей первичного звена, в том числе работа смотровых кабинетов.</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С 2019г. в крае работало 80 смотровых кабинетов, в том числе в городе Чите – 9. По итогам 2019 г. в них прошли осмотр 292605 человек, из них мужчин 97096, что составило 32,5%, женщин 197508, что составило 67,5% от общего количества осмотренных. Всего выявлено 5869 случаев патологии, из них ЗНО - 348 случаев (5,9%). Доля женщин, которым проведено цитологическое исследование мазка </w:t>
            </w:r>
            <w:proofErr w:type="gramStart"/>
            <w:r w:rsidRPr="00940E42">
              <w:rPr>
                <w:rFonts w:ascii="Times New Roman" w:hAnsi="Times New Roman" w:cs="Times New Roman"/>
              </w:rPr>
              <w:t>шейки</w:t>
            </w:r>
            <w:proofErr w:type="gramEnd"/>
            <w:r w:rsidRPr="00940E42">
              <w:rPr>
                <w:rFonts w:ascii="Times New Roman" w:hAnsi="Times New Roman" w:cs="Times New Roman"/>
              </w:rPr>
              <w:t xml:space="preserve"> матки, составила 78,7%. В среднем нагрузка на 1 смену работы в смотровых кабинетах в крае была 4,3.</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В соответствии с действующим порядком оказания первичной медико-санитарной помощи на медицинских работников возложены проведение программ диспансеризации, </w:t>
            </w:r>
            <w:proofErr w:type="spellStart"/>
            <w:r w:rsidRPr="00940E42">
              <w:rPr>
                <w:rFonts w:ascii="Times New Roman" w:hAnsi="Times New Roman" w:cs="Times New Roman"/>
              </w:rPr>
              <w:t>скрининговые</w:t>
            </w:r>
            <w:proofErr w:type="spellEnd"/>
            <w:r w:rsidRPr="00940E42">
              <w:rPr>
                <w:rFonts w:ascii="Times New Roman" w:hAnsi="Times New Roman" w:cs="Times New Roman"/>
              </w:rPr>
              <w:t xml:space="preserve"> программы, профессиональные осмотры и другие мероприятия по ранней диагностике онкологических заболеваний. </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В настоящее время имеется дефицит кадров по профилям: </w:t>
            </w:r>
            <w:proofErr w:type="spellStart"/>
            <w:r w:rsidRPr="00940E42">
              <w:rPr>
                <w:rFonts w:ascii="Times New Roman" w:hAnsi="Times New Roman" w:cs="Times New Roman"/>
              </w:rPr>
              <w:t>эндоскописты</w:t>
            </w:r>
            <w:proofErr w:type="spellEnd"/>
            <w:r w:rsidRPr="00940E42">
              <w:rPr>
                <w:rFonts w:ascii="Times New Roman" w:hAnsi="Times New Roman" w:cs="Times New Roman"/>
              </w:rPr>
              <w:t xml:space="preserve">, рентгенологи, терапевты, хирурги, урологи, акушеры – гинекологи. </w:t>
            </w:r>
          </w:p>
          <w:p w:rsidR="00940E42" w:rsidRPr="00940E42" w:rsidRDefault="00940E42" w:rsidP="002F457A">
            <w:pPr>
              <w:spacing w:after="0" w:line="240" w:lineRule="auto"/>
              <w:jc w:val="both"/>
              <w:rPr>
                <w:rFonts w:ascii="Times New Roman" w:hAnsi="Times New Roman" w:cs="Times New Roman"/>
              </w:rPr>
            </w:pPr>
            <w:r w:rsidRPr="00940E42">
              <w:rPr>
                <w:rFonts w:ascii="Times New Roman" w:hAnsi="Times New Roman" w:cs="Times New Roman"/>
              </w:rPr>
              <w:t xml:space="preserve">В крае развернуто 39 первичных онкологических кабинетов, в 33 из них работают врачи-онкологи, имеющие сертификат по профилю «онкология», в том числе в НУЗ «Дорожная клиническая больница» ОАО «РЖД». </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 xml:space="preserve">Согласно региональной программе «Борьба с онкологическими заболеваниями на территории Забайкальского края на 2019-2024 годы» утвержденной </w:t>
            </w:r>
            <w:r w:rsidR="002F457A">
              <w:rPr>
                <w:rFonts w:ascii="Times New Roman" w:hAnsi="Times New Roman" w:cs="Times New Roman"/>
              </w:rPr>
              <w:t>п</w:t>
            </w:r>
            <w:r w:rsidRPr="00940E42">
              <w:rPr>
                <w:rFonts w:ascii="Times New Roman" w:hAnsi="Times New Roman" w:cs="Times New Roman"/>
              </w:rPr>
              <w:t>остановлением Правительства Забайкальского края от 27</w:t>
            </w:r>
            <w:r w:rsidR="002F457A">
              <w:rPr>
                <w:rFonts w:ascii="Times New Roman" w:hAnsi="Times New Roman" w:cs="Times New Roman"/>
              </w:rPr>
              <w:t xml:space="preserve"> июня </w:t>
            </w:r>
            <w:r w:rsidRPr="00940E42">
              <w:rPr>
                <w:rFonts w:ascii="Times New Roman" w:hAnsi="Times New Roman" w:cs="Times New Roman"/>
              </w:rPr>
              <w:t>2019 г</w:t>
            </w:r>
            <w:r w:rsidR="002F457A">
              <w:rPr>
                <w:rFonts w:ascii="Times New Roman" w:hAnsi="Times New Roman" w:cs="Times New Roman"/>
              </w:rPr>
              <w:t>ода</w:t>
            </w:r>
            <w:r w:rsidRPr="00940E42">
              <w:rPr>
                <w:rFonts w:ascii="Times New Roman" w:hAnsi="Times New Roman" w:cs="Times New Roman"/>
              </w:rPr>
              <w:t xml:space="preserve"> №269 на территории Забайкальского края планируется открытие 6 Центров амбулаторной онкологической помощи к 2024</w:t>
            </w:r>
            <w:r w:rsidR="002F457A">
              <w:rPr>
                <w:rFonts w:ascii="Times New Roman" w:hAnsi="Times New Roman" w:cs="Times New Roman"/>
              </w:rPr>
              <w:t xml:space="preserve"> </w:t>
            </w:r>
            <w:r w:rsidRPr="00940E42">
              <w:rPr>
                <w:rFonts w:ascii="Times New Roman" w:hAnsi="Times New Roman" w:cs="Times New Roman"/>
              </w:rPr>
              <w:t>г</w:t>
            </w:r>
            <w:r w:rsidR="002F457A">
              <w:rPr>
                <w:rFonts w:ascii="Times New Roman" w:hAnsi="Times New Roman" w:cs="Times New Roman"/>
              </w:rPr>
              <w:t>оду</w:t>
            </w:r>
            <w:r w:rsidRPr="00940E42">
              <w:rPr>
                <w:rFonts w:ascii="Times New Roman" w:hAnsi="Times New Roman" w:cs="Times New Roman"/>
              </w:rPr>
              <w:t>.</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Специализированная, в том числе высокотехнологичная, медицинская помощь по профилю «онкология» на территории края оказывается ГУЗ «</w:t>
            </w:r>
            <w:r w:rsidR="002F457A">
              <w:rPr>
                <w:rFonts w:ascii="Times New Roman" w:hAnsi="Times New Roman" w:cs="Times New Roman"/>
              </w:rPr>
              <w:t>Забайкальский краевой онкологический диспансер</w:t>
            </w:r>
            <w:r w:rsidRPr="00940E42">
              <w:rPr>
                <w:rFonts w:ascii="Times New Roman" w:hAnsi="Times New Roman" w:cs="Times New Roman"/>
              </w:rPr>
              <w:t>», кроме хирургического лечения опухолей центральной нервной системы, которое оказывается на базе ГУЗ «Краевая клиническая больница».</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Дети от 0 до 18 лет с подозрением на ЗНО из детских поликлиник и детских больниц Забайкальского края н</w:t>
            </w:r>
            <w:r w:rsidR="002F457A">
              <w:rPr>
                <w:rFonts w:ascii="Times New Roman" w:hAnsi="Times New Roman" w:cs="Times New Roman"/>
              </w:rPr>
              <w:t>аправляются на прием к врачу дет</w:t>
            </w:r>
            <w:r w:rsidRPr="00940E42">
              <w:rPr>
                <w:rFonts w:ascii="Times New Roman" w:hAnsi="Times New Roman" w:cs="Times New Roman"/>
              </w:rPr>
              <w:t>скому онкологу и гематологу ГУЗ «Забайкальский краевой онкологичес</w:t>
            </w:r>
            <w:r w:rsidR="002F457A">
              <w:rPr>
                <w:rFonts w:ascii="Times New Roman" w:hAnsi="Times New Roman" w:cs="Times New Roman"/>
              </w:rPr>
              <w:t>кий диспа</w:t>
            </w:r>
            <w:r w:rsidRPr="00940E42">
              <w:rPr>
                <w:rFonts w:ascii="Times New Roman" w:hAnsi="Times New Roman" w:cs="Times New Roman"/>
              </w:rPr>
              <w:t>н</w:t>
            </w:r>
            <w:r w:rsidR="002F457A">
              <w:rPr>
                <w:rFonts w:ascii="Times New Roman" w:hAnsi="Times New Roman" w:cs="Times New Roman"/>
              </w:rPr>
              <w:t>с</w:t>
            </w:r>
            <w:r w:rsidRPr="00940E42">
              <w:rPr>
                <w:rFonts w:ascii="Times New Roman" w:hAnsi="Times New Roman" w:cs="Times New Roman"/>
              </w:rPr>
              <w:t xml:space="preserve">ер». Для определения тактики лечения детям проводится консилиум с участием </w:t>
            </w:r>
            <w:proofErr w:type="gramStart"/>
            <w:r w:rsidRPr="00940E42">
              <w:rPr>
                <w:rFonts w:ascii="Times New Roman" w:hAnsi="Times New Roman" w:cs="Times New Roman"/>
              </w:rPr>
              <w:t>врачей-специалистов</w:t>
            </w:r>
            <w:proofErr w:type="gramEnd"/>
            <w:r w:rsidRPr="00940E42">
              <w:rPr>
                <w:rFonts w:ascii="Times New Roman" w:hAnsi="Times New Roman" w:cs="Times New Roman"/>
              </w:rPr>
              <w:t xml:space="preserve"> и определяются виды противоопухолевого лечения (хирургического, лекарственного, радиотерапевтического), также осуществляется телемедицинская консультация с ведущими онкологическими диспансерами РФ: НМИЦ ДГЩИ им. Дмитрия Рогачева, ФГБУ «НМИЦ онкологии им. </w:t>
            </w:r>
            <w:proofErr w:type="spellStart"/>
            <w:r w:rsidRPr="00940E42">
              <w:rPr>
                <w:rFonts w:ascii="Times New Roman" w:hAnsi="Times New Roman" w:cs="Times New Roman"/>
              </w:rPr>
              <w:t>Н.Н.Блохина</w:t>
            </w:r>
            <w:proofErr w:type="spellEnd"/>
            <w:r w:rsidRPr="00940E42">
              <w:rPr>
                <w:rFonts w:ascii="Times New Roman" w:hAnsi="Times New Roman" w:cs="Times New Roman"/>
              </w:rPr>
              <w:t xml:space="preserve">», ФГБУ «НМИЦ им. </w:t>
            </w:r>
            <w:proofErr w:type="spellStart"/>
            <w:r w:rsidRPr="00940E42">
              <w:rPr>
                <w:rFonts w:ascii="Times New Roman" w:hAnsi="Times New Roman" w:cs="Times New Roman"/>
              </w:rPr>
              <w:t>В.А.Алмазова</w:t>
            </w:r>
            <w:proofErr w:type="spellEnd"/>
            <w:r w:rsidRPr="00940E42">
              <w:rPr>
                <w:rFonts w:ascii="Times New Roman" w:hAnsi="Times New Roman" w:cs="Times New Roman"/>
              </w:rPr>
              <w:t xml:space="preserve">», институт детской онкологии, гематологии и трансплантологии им. </w:t>
            </w:r>
            <w:proofErr w:type="spellStart"/>
            <w:r w:rsidRPr="00940E42">
              <w:rPr>
                <w:rFonts w:ascii="Times New Roman" w:hAnsi="Times New Roman" w:cs="Times New Roman"/>
              </w:rPr>
              <w:t>Р.Горбачевой</w:t>
            </w:r>
            <w:proofErr w:type="spellEnd"/>
            <w:r w:rsidRPr="00940E42">
              <w:rPr>
                <w:rFonts w:ascii="Times New Roman" w:hAnsi="Times New Roman" w:cs="Times New Roman"/>
              </w:rPr>
              <w:t xml:space="preserve">. </w:t>
            </w:r>
          </w:p>
          <w:p w:rsidR="00940E42" w:rsidRPr="00940E42" w:rsidRDefault="00940E42" w:rsidP="00940E42">
            <w:pPr>
              <w:spacing w:after="0" w:line="240" w:lineRule="auto"/>
              <w:jc w:val="both"/>
              <w:rPr>
                <w:rFonts w:ascii="Times New Roman" w:hAnsi="Times New Roman" w:cs="Times New Roman"/>
              </w:rPr>
            </w:pPr>
            <w:proofErr w:type="gramStart"/>
            <w:r w:rsidRPr="00940E42">
              <w:rPr>
                <w:rFonts w:ascii="Times New Roman" w:hAnsi="Times New Roman" w:cs="Times New Roman"/>
              </w:rPr>
              <w:lastRenderedPageBreak/>
              <w:t>Каждому пациенту с установленным диагнозом ЗНО до начала специального лечения консилиумом врачей с участием врачей-специалистов вырабатывается индивидуальный план лечения по проведению различных видов противоопухолевого лечения (хирургического, лекарственного и радиотерапевтического),</w:t>
            </w:r>
            <w:r w:rsidR="002F457A">
              <w:rPr>
                <w:rFonts w:ascii="Times New Roman" w:hAnsi="Times New Roman" w:cs="Times New Roman"/>
              </w:rPr>
              <w:t xml:space="preserve"> так</w:t>
            </w:r>
            <w:r w:rsidRPr="00940E42">
              <w:rPr>
                <w:rFonts w:ascii="Times New Roman" w:hAnsi="Times New Roman" w:cs="Times New Roman"/>
              </w:rPr>
              <w:t>же проводятся телемедицинские консультации с ведущими научно медицинскими центрами по профилю «онкология» Минздрава России.</w:t>
            </w:r>
            <w:proofErr w:type="gramEnd"/>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При наличии у пациента медицинских показаний к высокотехнологичным методам лечения высокотехнологичная медицинская помощь оказывается в соответствии с установленным порядком оказания высокотехнологичной медицинской помощи.</w:t>
            </w:r>
          </w:p>
          <w:p w:rsidR="00940E42" w:rsidRPr="00940E42" w:rsidRDefault="00940E42" w:rsidP="00940E42">
            <w:pPr>
              <w:spacing w:after="0" w:line="240" w:lineRule="auto"/>
              <w:jc w:val="both"/>
              <w:rPr>
                <w:rFonts w:ascii="Times New Roman" w:hAnsi="Times New Roman" w:cs="Times New Roman"/>
              </w:rPr>
            </w:pPr>
            <w:r w:rsidRPr="00940E42">
              <w:rPr>
                <w:rFonts w:ascii="Times New Roman" w:hAnsi="Times New Roman" w:cs="Times New Roman"/>
              </w:rPr>
              <w:t>При необходимости для уточнения диагноза и оказания консультативной помощи пациенты могут быть направлены в федеральные клинические центры по решению врачебной комиссии.</w:t>
            </w:r>
          </w:p>
          <w:p w:rsidR="00940E42" w:rsidRPr="00940E42" w:rsidRDefault="00940E42" w:rsidP="00940E42">
            <w:pPr>
              <w:spacing w:after="0" w:line="240" w:lineRule="auto"/>
              <w:jc w:val="both"/>
              <w:rPr>
                <w:rFonts w:ascii="Times New Roman" w:hAnsi="Times New Roman" w:cs="Times New Roman"/>
              </w:rPr>
            </w:pPr>
            <w:r w:rsidRPr="006120B6">
              <w:rPr>
                <w:rFonts w:ascii="Times New Roman" w:hAnsi="Times New Roman" w:cs="Times New Roman"/>
              </w:rPr>
              <w:t>Пациенты с запущенными формами ЗНО, а также имеющие противопоказания или отказавшиеся от специального лечения, направляются в</w:t>
            </w:r>
            <w:r w:rsidRPr="00940E42">
              <w:rPr>
                <w:rFonts w:ascii="Times New Roman" w:hAnsi="Times New Roman" w:cs="Times New Roman"/>
              </w:rPr>
              <w:t xml:space="preserve"> медицинские организации по месту жительства или в отделения паллиативной помощи.</w:t>
            </w:r>
          </w:p>
          <w:p w:rsidR="00E36152" w:rsidRPr="00130796" w:rsidRDefault="00940E42" w:rsidP="006120B6">
            <w:pPr>
              <w:spacing w:after="0" w:line="240" w:lineRule="auto"/>
              <w:jc w:val="both"/>
              <w:rPr>
                <w:rFonts w:ascii="Times New Roman" w:hAnsi="Times New Roman" w:cs="Times New Roman"/>
                <w:b/>
                <w:highlight w:val="yellow"/>
              </w:rPr>
            </w:pPr>
            <w:r w:rsidRPr="00940E42">
              <w:rPr>
                <w:rFonts w:ascii="Times New Roman" w:hAnsi="Times New Roman" w:cs="Times New Roman"/>
              </w:rPr>
              <w:t>В ГУЗ «</w:t>
            </w:r>
            <w:r w:rsidR="006120B6" w:rsidRPr="00940E42">
              <w:rPr>
                <w:rFonts w:ascii="Times New Roman" w:hAnsi="Times New Roman" w:cs="Times New Roman"/>
              </w:rPr>
              <w:t>ГУЗ «</w:t>
            </w:r>
            <w:r w:rsidR="006120B6">
              <w:rPr>
                <w:rFonts w:ascii="Times New Roman" w:hAnsi="Times New Roman" w:cs="Times New Roman"/>
              </w:rPr>
              <w:t>Забайкальский краевой онкологический диспансер</w:t>
            </w:r>
            <w:r w:rsidRPr="00940E42">
              <w:rPr>
                <w:rFonts w:ascii="Times New Roman" w:hAnsi="Times New Roman" w:cs="Times New Roman"/>
              </w:rPr>
              <w:t>» ежедневно осуществляются телемедицинские консультации со всеми медицинскими организациями. В круг обсуждаемых вопросов включаются соблюдение объемов обследования, срочного приема, направления на госпитализацию в ГУЗ «Забайкальский краевой онкологический диспансер», осуществляются ежемесячные сверки с первичными онкологическими кабинетами.</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4E2054" w:rsidRPr="004E2054" w:rsidTr="00C5397A">
        <w:trPr>
          <w:trHeight w:val="614"/>
        </w:trPr>
        <w:tc>
          <w:tcPr>
            <w:tcW w:w="992" w:type="dxa"/>
          </w:tcPr>
          <w:p w:rsidR="00E36152" w:rsidRPr="003A261C" w:rsidRDefault="003A261C"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2.1.7</w:t>
            </w:r>
          </w:p>
        </w:tc>
        <w:tc>
          <w:tcPr>
            <w:tcW w:w="3827" w:type="dxa"/>
          </w:tcPr>
          <w:p w:rsidR="00E36152" w:rsidRPr="003A261C" w:rsidRDefault="003A261C" w:rsidP="00E36152">
            <w:pPr>
              <w:spacing w:after="0" w:line="240" w:lineRule="auto"/>
              <w:rPr>
                <w:rFonts w:ascii="Times New Roman" w:hAnsi="Times New Roman" w:cs="Times New Roman"/>
              </w:rPr>
            </w:pPr>
            <w:r w:rsidRPr="003A261C">
              <w:rPr>
                <w:rFonts w:ascii="Times New Roman" w:hAnsi="Times New Roman" w:cs="Times New Roman"/>
              </w:rPr>
              <w:t>Основное м</w:t>
            </w:r>
            <w:r w:rsidR="00E36152" w:rsidRPr="003A261C">
              <w:rPr>
                <w:rFonts w:ascii="Times New Roman" w:hAnsi="Times New Roman" w:cs="Times New Roman"/>
              </w:rPr>
              <w:t xml:space="preserve">ероприятие </w:t>
            </w:r>
          </w:p>
          <w:p w:rsidR="00E36152" w:rsidRPr="003A261C" w:rsidRDefault="00E36152" w:rsidP="00E36152">
            <w:pPr>
              <w:spacing w:after="0" w:line="240" w:lineRule="auto"/>
              <w:rPr>
                <w:rFonts w:ascii="Times New Roman" w:hAnsi="Times New Roman" w:cs="Times New Roman"/>
              </w:rPr>
            </w:pPr>
            <w:r w:rsidRPr="003A261C">
              <w:rPr>
                <w:rFonts w:ascii="Times New Roman" w:hAnsi="Times New Roman" w:cs="Times New Roman"/>
              </w:rPr>
              <w:t>Совершенствование оказания скорой, в том числе скорой специализированной, медицинской помощи, медицинской эвакуации</w:t>
            </w:r>
          </w:p>
        </w:tc>
        <w:tc>
          <w:tcPr>
            <w:tcW w:w="8364" w:type="dxa"/>
          </w:tcPr>
          <w:p w:rsidR="003B6273" w:rsidRPr="005E461F" w:rsidRDefault="005E461F" w:rsidP="005E461F">
            <w:pPr>
              <w:spacing w:after="0" w:line="240" w:lineRule="auto"/>
              <w:jc w:val="both"/>
              <w:rPr>
                <w:rFonts w:ascii="Times New Roman" w:hAnsi="Times New Roman" w:cs="Times New Roman"/>
              </w:rPr>
            </w:pPr>
            <w:r w:rsidRPr="005E461F">
              <w:rPr>
                <w:rFonts w:ascii="Times New Roman" w:hAnsi="Times New Roman" w:cs="Times New Roman"/>
              </w:rPr>
              <w:t xml:space="preserve">Проводится процедура </w:t>
            </w:r>
            <w:proofErr w:type="gramStart"/>
            <w:r w:rsidRPr="005E461F">
              <w:rPr>
                <w:rFonts w:ascii="Times New Roman" w:hAnsi="Times New Roman" w:cs="Times New Roman"/>
              </w:rPr>
              <w:t>реорганизации службы скорой медицинской помощи государственных учреждений здравоохранения Забайкальского края</w:t>
            </w:r>
            <w:proofErr w:type="gramEnd"/>
            <w:r w:rsidRPr="005E461F">
              <w:rPr>
                <w:rFonts w:ascii="Times New Roman" w:hAnsi="Times New Roman" w:cs="Times New Roman"/>
              </w:rPr>
              <w:t xml:space="preserve"> путем объединения существующих станций, отделений СМП. Продолжается работа по формированию МДЦ согласно распоряжениям Министерства здравоохранения Забайкальского края. Внедрена единая информационная система на территории края путём закупки программного обеспечения</w:t>
            </w:r>
            <w:r>
              <w:rPr>
                <w:rFonts w:ascii="Times New Roman" w:hAnsi="Times New Roman" w:cs="Times New Roman"/>
              </w:rPr>
              <w:t>.</w:t>
            </w:r>
          </w:p>
        </w:tc>
        <w:tc>
          <w:tcPr>
            <w:tcW w:w="1340" w:type="dxa"/>
            <w:vAlign w:val="center"/>
          </w:tcPr>
          <w:p w:rsidR="00E36152" w:rsidRPr="004E2054" w:rsidRDefault="00E36152" w:rsidP="007F0B80">
            <w:pPr>
              <w:spacing w:after="0" w:line="240" w:lineRule="auto"/>
              <w:jc w:val="center"/>
              <w:rPr>
                <w:rFonts w:ascii="Times New Roman" w:hAnsi="Times New Roman" w:cs="Times New Roman"/>
                <w:b/>
                <w:color w:val="FF0000"/>
              </w:rPr>
            </w:pPr>
          </w:p>
        </w:tc>
      </w:tr>
      <w:tr w:rsidR="003A261C" w:rsidRPr="004E2054" w:rsidTr="00C5397A">
        <w:trPr>
          <w:trHeight w:val="614"/>
        </w:trPr>
        <w:tc>
          <w:tcPr>
            <w:tcW w:w="992" w:type="dxa"/>
          </w:tcPr>
          <w:p w:rsidR="003A261C" w:rsidRPr="003A261C" w:rsidRDefault="003A261C" w:rsidP="003C00F0">
            <w:pPr>
              <w:spacing w:after="0" w:line="240" w:lineRule="auto"/>
              <w:jc w:val="center"/>
              <w:rPr>
                <w:rFonts w:ascii="Times New Roman" w:hAnsi="Times New Roman" w:cs="Times New Roman"/>
              </w:rPr>
            </w:pPr>
            <w:r>
              <w:rPr>
                <w:rFonts w:ascii="Times New Roman" w:hAnsi="Times New Roman" w:cs="Times New Roman"/>
              </w:rPr>
              <w:t>2.1.7.2</w:t>
            </w:r>
          </w:p>
        </w:tc>
        <w:tc>
          <w:tcPr>
            <w:tcW w:w="3827" w:type="dxa"/>
          </w:tcPr>
          <w:p w:rsidR="003A261C" w:rsidRDefault="003A261C" w:rsidP="003A261C">
            <w:pPr>
              <w:spacing w:after="0" w:line="240" w:lineRule="auto"/>
              <w:rPr>
                <w:rFonts w:ascii="Times New Roman" w:hAnsi="Times New Roman" w:cs="Times New Roman"/>
              </w:rPr>
            </w:pPr>
            <w:r>
              <w:rPr>
                <w:rFonts w:ascii="Times New Roman" w:hAnsi="Times New Roman" w:cs="Times New Roman"/>
              </w:rPr>
              <w:t xml:space="preserve">Мероприятие </w:t>
            </w:r>
          </w:p>
          <w:p w:rsidR="003A261C" w:rsidRDefault="003A261C" w:rsidP="003A261C">
            <w:pPr>
              <w:spacing w:after="0" w:line="240" w:lineRule="auto"/>
              <w:rPr>
                <w:rFonts w:ascii="Times New Roman" w:hAnsi="Times New Roman" w:cs="Times New Roman"/>
              </w:rPr>
            </w:pPr>
            <w:r w:rsidRPr="00F36400">
              <w:rPr>
                <w:rFonts w:ascii="Times New Roman" w:hAnsi="Times New Roman" w:cs="Times New Roman"/>
              </w:rPr>
              <w:t>Приобретение 54 автомобилей, из них 52 автомобиля скорой медицинской помощи (5)</w:t>
            </w:r>
          </w:p>
        </w:tc>
        <w:tc>
          <w:tcPr>
            <w:tcW w:w="8364" w:type="dxa"/>
          </w:tcPr>
          <w:p w:rsidR="003A261C" w:rsidRPr="00E268F0" w:rsidRDefault="00A21414" w:rsidP="00E268F0">
            <w:pPr>
              <w:spacing w:after="0" w:line="240" w:lineRule="auto"/>
              <w:jc w:val="both"/>
              <w:rPr>
                <w:rFonts w:ascii="Times New Roman" w:hAnsi="Times New Roman" w:cs="Times New Roman"/>
              </w:rPr>
            </w:pPr>
            <w:r w:rsidRPr="00E268F0">
              <w:rPr>
                <w:rFonts w:ascii="Times New Roman" w:hAnsi="Times New Roman" w:cs="Times New Roman"/>
              </w:rPr>
              <w:t xml:space="preserve">В рамках </w:t>
            </w:r>
            <w:proofErr w:type="gramStart"/>
            <w:r w:rsidRPr="00E268F0">
              <w:rPr>
                <w:rFonts w:ascii="Times New Roman" w:hAnsi="Times New Roman" w:cs="Times New Roman"/>
              </w:rPr>
              <w:t>реализации мероприятий Плана социального развития центров экономического роста Забайкальского края</w:t>
            </w:r>
            <w:proofErr w:type="gramEnd"/>
            <w:r w:rsidRPr="00E268F0">
              <w:rPr>
                <w:rFonts w:ascii="Times New Roman" w:hAnsi="Times New Roman" w:cs="Times New Roman"/>
              </w:rPr>
              <w:t xml:space="preserve"> в 2019 году приобретено </w:t>
            </w:r>
            <w:r w:rsidR="00E268F0" w:rsidRPr="00E268F0">
              <w:rPr>
                <w:rFonts w:ascii="Times New Roman" w:hAnsi="Times New Roman" w:cs="Times New Roman"/>
              </w:rPr>
              <w:t>16</w:t>
            </w:r>
            <w:r w:rsidRPr="00E268F0">
              <w:rPr>
                <w:rFonts w:ascii="Times New Roman" w:hAnsi="Times New Roman" w:cs="Times New Roman"/>
              </w:rPr>
              <w:t xml:space="preserve"> автомобилей для </w:t>
            </w:r>
            <w:r w:rsidR="00E268F0" w:rsidRPr="00E268F0">
              <w:rPr>
                <w:rFonts w:ascii="Times New Roman" w:hAnsi="Times New Roman" w:cs="Times New Roman"/>
              </w:rPr>
              <w:t>медицинских организаций, подведомственных Министерству здравоохранения Забайкальского края, в том числе для ГКУЗ «Забайкальский территориальный центр медицины катастроф» и ГБУЗ «Станция скорой медицинской помощи»</w:t>
            </w:r>
            <w:r w:rsidRPr="00E268F0">
              <w:rPr>
                <w:rFonts w:ascii="Times New Roman" w:hAnsi="Times New Roman" w:cs="Times New Roman"/>
              </w:rPr>
              <w:t>.</w:t>
            </w:r>
          </w:p>
        </w:tc>
        <w:tc>
          <w:tcPr>
            <w:tcW w:w="1340" w:type="dxa"/>
            <w:vAlign w:val="center"/>
          </w:tcPr>
          <w:p w:rsidR="003A261C" w:rsidRPr="004E2054" w:rsidRDefault="003A261C"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3A261C" w:rsidRDefault="00286F1A" w:rsidP="003C00F0">
            <w:pPr>
              <w:spacing w:after="0" w:line="240" w:lineRule="auto"/>
              <w:jc w:val="center"/>
              <w:rPr>
                <w:rFonts w:ascii="Times New Roman" w:hAnsi="Times New Roman" w:cs="Times New Roman"/>
              </w:rPr>
            </w:pPr>
            <w:r>
              <w:rPr>
                <w:rFonts w:ascii="Times New Roman" w:hAnsi="Times New Roman" w:cs="Times New Roman"/>
              </w:rPr>
              <w:t>2.1.7.5</w:t>
            </w:r>
          </w:p>
        </w:tc>
        <w:tc>
          <w:tcPr>
            <w:tcW w:w="3827" w:type="dxa"/>
          </w:tcPr>
          <w:p w:rsidR="00286F1A" w:rsidRDefault="00286F1A" w:rsidP="004E73A5">
            <w:pPr>
              <w:spacing w:after="0" w:line="240" w:lineRule="auto"/>
              <w:rPr>
                <w:rFonts w:ascii="Times New Roman" w:hAnsi="Times New Roman" w:cs="Times New Roman"/>
              </w:rPr>
            </w:pPr>
            <w:r>
              <w:rPr>
                <w:rFonts w:ascii="Times New Roman" w:hAnsi="Times New Roman" w:cs="Times New Roman"/>
              </w:rPr>
              <w:t xml:space="preserve">Мероприятие </w:t>
            </w:r>
          </w:p>
          <w:p w:rsidR="00286F1A" w:rsidRDefault="00286F1A" w:rsidP="004E73A5">
            <w:pPr>
              <w:spacing w:after="0" w:line="240" w:lineRule="auto"/>
              <w:rPr>
                <w:rFonts w:ascii="Times New Roman" w:hAnsi="Times New Roman" w:cs="Times New Roman"/>
              </w:rPr>
            </w:pPr>
            <w:r w:rsidRPr="00F36400">
              <w:rPr>
                <w:rFonts w:ascii="Times New Roman" w:hAnsi="Times New Roman" w:cs="Times New Roman"/>
              </w:rPr>
              <w:t>Погашение просроченной кредиторской задолженности по средствам ОМС</w:t>
            </w:r>
          </w:p>
        </w:tc>
        <w:tc>
          <w:tcPr>
            <w:tcW w:w="8364" w:type="dxa"/>
          </w:tcPr>
          <w:p w:rsidR="00286F1A" w:rsidRPr="00D14044" w:rsidRDefault="00286F1A" w:rsidP="004666F4">
            <w:pPr>
              <w:pStyle w:val="ae"/>
              <w:ind w:firstLine="0"/>
              <w:rPr>
                <w:sz w:val="24"/>
                <w:szCs w:val="24"/>
              </w:rPr>
            </w:pPr>
            <w:proofErr w:type="gramStart"/>
            <w:r w:rsidRPr="00D14044">
              <w:rPr>
                <w:sz w:val="24"/>
                <w:szCs w:val="24"/>
              </w:rPr>
              <w:t>Просроченная кредиторская задолженность не снизилась в связи с увеличением значения среднемесячного дохода трудовой деятельности по сравнению с запланированным</w:t>
            </w:r>
            <w:r>
              <w:rPr>
                <w:sz w:val="24"/>
                <w:szCs w:val="24"/>
              </w:rPr>
              <w:t>,</w:t>
            </w:r>
            <w:r w:rsidRPr="00D14044">
              <w:rPr>
                <w:sz w:val="24"/>
                <w:szCs w:val="24"/>
              </w:rPr>
              <w:t xml:space="preserve"> применяемого для расчета целевых показателей по средней заработной плате «указного» персонала.</w:t>
            </w:r>
            <w:proofErr w:type="gramEnd"/>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3A261C" w:rsidRDefault="00286F1A"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2.1.8</w:t>
            </w:r>
          </w:p>
        </w:tc>
        <w:tc>
          <w:tcPr>
            <w:tcW w:w="3827" w:type="dxa"/>
          </w:tcPr>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 xml:space="preserve">Основное мероприятие </w:t>
            </w:r>
          </w:p>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Совершенствование оказания медицинской помощи пострадавшим при дорожно-транспортных происшествиях</w:t>
            </w:r>
          </w:p>
        </w:tc>
        <w:tc>
          <w:tcPr>
            <w:tcW w:w="8364" w:type="dxa"/>
          </w:tcPr>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 xml:space="preserve">В Забайкальском крае организована работа 18 </w:t>
            </w:r>
            <w:proofErr w:type="spellStart"/>
            <w:r w:rsidRPr="002C35C3">
              <w:rPr>
                <w:rFonts w:ascii="Times New Roman" w:eastAsia="Times New Roman" w:hAnsi="Times New Roman" w:cs="Times New Roman"/>
                <w:sz w:val="24"/>
                <w:szCs w:val="24"/>
                <w:lang w:eastAsia="ru-RU"/>
              </w:rPr>
              <w:t>травмацентров</w:t>
            </w:r>
            <w:proofErr w:type="spellEnd"/>
            <w:r w:rsidRPr="002C35C3">
              <w:rPr>
                <w:rFonts w:ascii="Times New Roman" w:eastAsia="Times New Roman" w:hAnsi="Times New Roman" w:cs="Times New Roman"/>
                <w:sz w:val="24"/>
                <w:szCs w:val="24"/>
                <w:lang w:eastAsia="ru-RU"/>
              </w:rPr>
              <w:t>:</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 xml:space="preserve">2 </w:t>
            </w:r>
            <w:proofErr w:type="spellStart"/>
            <w:r w:rsidRPr="002C35C3">
              <w:rPr>
                <w:rFonts w:ascii="Times New Roman" w:eastAsia="Times New Roman" w:hAnsi="Times New Roman" w:cs="Times New Roman"/>
                <w:sz w:val="24"/>
                <w:szCs w:val="24"/>
                <w:lang w:eastAsia="ru-RU"/>
              </w:rPr>
              <w:t>травмацентров</w:t>
            </w:r>
            <w:proofErr w:type="spellEnd"/>
            <w:r w:rsidRPr="002C35C3">
              <w:rPr>
                <w:rFonts w:ascii="Times New Roman" w:eastAsia="Times New Roman" w:hAnsi="Times New Roman" w:cs="Times New Roman"/>
                <w:sz w:val="24"/>
                <w:szCs w:val="24"/>
                <w:lang w:eastAsia="ru-RU"/>
              </w:rPr>
              <w:t xml:space="preserve"> первого уровня (ГУЗ «Краевая клиническая больница» и ГУЗ «Краевая детская клиническая больница»); </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 xml:space="preserve">7 </w:t>
            </w:r>
            <w:proofErr w:type="spellStart"/>
            <w:r w:rsidRPr="002C35C3">
              <w:rPr>
                <w:rFonts w:ascii="Times New Roman" w:eastAsia="Times New Roman" w:hAnsi="Times New Roman" w:cs="Times New Roman"/>
                <w:sz w:val="24"/>
                <w:szCs w:val="24"/>
                <w:lang w:eastAsia="ru-RU"/>
              </w:rPr>
              <w:t>травмацентров</w:t>
            </w:r>
            <w:proofErr w:type="spellEnd"/>
            <w:r w:rsidRPr="002C35C3">
              <w:rPr>
                <w:rFonts w:ascii="Times New Roman" w:eastAsia="Times New Roman" w:hAnsi="Times New Roman" w:cs="Times New Roman"/>
                <w:sz w:val="24"/>
                <w:szCs w:val="24"/>
                <w:lang w:eastAsia="ru-RU"/>
              </w:rPr>
              <w:t xml:space="preserve"> второго уровня (ГУЗ «</w:t>
            </w:r>
            <w:proofErr w:type="spellStart"/>
            <w:r w:rsidRPr="002C35C3">
              <w:rPr>
                <w:rFonts w:ascii="Times New Roman" w:eastAsia="Times New Roman" w:hAnsi="Times New Roman" w:cs="Times New Roman"/>
                <w:sz w:val="24"/>
                <w:szCs w:val="24"/>
                <w:lang w:eastAsia="ru-RU"/>
              </w:rPr>
              <w:t>Шилкинская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gramStart"/>
            <w:r w:rsidRPr="002C35C3">
              <w:rPr>
                <w:rFonts w:ascii="Times New Roman" w:eastAsia="Times New Roman" w:hAnsi="Times New Roman" w:cs="Times New Roman"/>
                <w:sz w:val="24"/>
                <w:szCs w:val="24"/>
                <w:lang w:eastAsia="ru-RU"/>
              </w:rPr>
              <w:t>Петровск-Забайкальская</w:t>
            </w:r>
            <w:proofErr w:type="gramEnd"/>
            <w:r w:rsidRPr="002C35C3">
              <w:rPr>
                <w:rFonts w:ascii="Times New Roman" w:eastAsia="Times New Roman" w:hAnsi="Times New Roman" w:cs="Times New Roman"/>
                <w:sz w:val="24"/>
                <w:szCs w:val="24"/>
                <w:lang w:eastAsia="ru-RU"/>
              </w:rPr>
              <w:t xml:space="preserve"> центральная районная больница», ГУЗ «Агинская окружная больница», ГУЗ «</w:t>
            </w:r>
            <w:proofErr w:type="spellStart"/>
            <w:r w:rsidRPr="002C35C3">
              <w:rPr>
                <w:rFonts w:ascii="Times New Roman" w:eastAsia="Times New Roman" w:hAnsi="Times New Roman" w:cs="Times New Roman"/>
                <w:sz w:val="24"/>
                <w:szCs w:val="24"/>
                <w:lang w:eastAsia="ru-RU"/>
              </w:rPr>
              <w:t>Борзинская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«Городская клиническая больница №1», ГУЗ «Краевая больница №4», ГУЗ «Краевая больница № 3»);</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 xml:space="preserve">9 </w:t>
            </w:r>
            <w:proofErr w:type="spellStart"/>
            <w:r w:rsidRPr="002C35C3">
              <w:rPr>
                <w:rFonts w:ascii="Times New Roman" w:eastAsia="Times New Roman" w:hAnsi="Times New Roman" w:cs="Times New Roman"/>
                <w:sz w:val="24"/>
                <w:szCs w:val="24"/>
                <w:lang w:eastAsia="ru-RU"/>
              </w:rPr>
              <w:t>травмацентров</w:t>
            </w:r>
            <w:proofErr w:type="spellEnd"/>
            <w:r w:rsidRPr="002C35C3">
              <w:rPr>
                <w:rFonts w:ascii="Times New Roman" w:eastAsia="Times New Roman" w:hAnsi="Times New Roman" w:cs="Times New Roman"/>
                <w:sz w:val="24"/>
                <w:szCs w:val="24"/>
                <w:lang w:eastAsia="ru-RU"/>
              </w:rPr>
              <w:t xml:space="preserve"> третьего уровня (ГУЗ «</w:t>
            </w:r>
            <w:proofErr w:type="spellStart"/>
            <w:r w:rsidRPr="002C35C3">
              <w:rPr>
                <w:rFonts w:ascii="Times New Roman" w:eastAsia="Times New Roman" w:hAnsi="Times New Roman" w:cs="Times New Roman"/>
                <w:sz w:val="24"/>
                <w:szCs w:val="24"/>
                <w:lang w:eastAsia="ru-RU"/>
              </w:rPr>
              <w:t>Хилокская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2C35C3">
              <w:rPr>
                <w:rFonts w:ascii="Times New Roman" w:eastAsia="Times New Roman" w:hAnsi="Times New Roman" w:cs="Times New Roman"/>
                <w:sz w:val="24"/>
                <w:szCs w:val="24"/>
                <w:lang w:eastAsia="ru-RU"/>
              </w:rPr>
              <w:t>Улетовская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2C35C3">
              <w:rPr>
                <w:rFonts w:ascii="Times New Roman" w:eastAsia="Times New Roman" w:hAnsi="Times New Roman" w:cs="Times New Roman"/>
                <w:sz w:val="24"/>
                <w:szCs w:val="24"/>
                <w:lang w:eastAsia="ru-RU"/>
              </w:rPr>
              <w:t>Карымская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2C35C3">
              <w:rPr>
                <w:rFonts w:ascii="Times New Roman" w:eastAsia="Times New Roman" w:hAnsi="Times New Roman" w:cs="Times New Roman"/>
                <w:sz w:val="24"/>
                <w:szCs w:val="24"/>
                <w:lang w:eastAsia="ru-RU"/>
              </w:rPr>
              <w:t>Могочинская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2C35C3">
              <w:rPr>
                <w:rFonts w:ascii="Times New Roman" w:eastAsia="Times New Roman" w:hAnsi="Times New Roman" w:cs="Times New Roman"/>
                <w:sz w:val="24"/>
                <w:szCs w:val="24"/>
                <w:lang w:eastAsia="ru-RU"/>
              </w:rPr>
              <w:t>Могойтуйская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2C35C3">
              <w:rPr>
                <w:rFonts w:ascii="Times New Roman" w:eastAsia="Times New Roman" w:hAnsi="Times New Roman" w:cs="Times New Roman"/>
                <w:sz w:val="24"/>
                <w:szCs w:val="24"/>
                <w:lang w:eastAsia="ru-RU"/>
              </w:rPr>
              <w:t>Оловяннинская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ГУЗ «Забайкальская центральная районная больница», ГУЗ «Нерчинская центральная районная больница», ГУЗ «Чернышевская центральная районная больница»).</w:t>
            </w:r>
          </w:p>
          <w:p w:rsidR="00CD33EB" w:rsidRPr="002C35C3" w:rsidRDefault="002C35C3"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В соответствии с р</w:t>
            </w:r>
            <w:r w:rsidR="00CD33EB" w:rsidRPr="002C35C3">
              <w:rPr>
                <w:rFonts w:ascii="Times New Roman" w:eastAsia="Times New Roman" w:hAnsi="Times New Roman" w:cs="Times New Roman"/>
                <w:sz w:val="24"/>
                <w:szCs w:val="24"/>
                <w:lang w:eastAsia="ru-RU"/>
              </w:rPr>
              <w:t>аспоряжением Министерства здравоохранения Забайкальского края от 04.07.2014 № 1012 «О реализации мероприятий, направленных на совершенствование организации медицинской помощи пострадавшим при дорожно-транспортных происшествиях»:</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разработана и утверждена маршрутизация пациентов пострадавших при дорожно-транспортных происшествиях, на автомобильных дорогах общего пользования федерального, регионального и межмуниципального значения и преемственность между центрами;</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определены зоны ответственности медицинских организаций Забайкальского края, расположенных на автодороге федерального значения М-58 «Амур»;</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разработан и согласован План взаимодействия органов управления здравоохранения с органами управления, силами и средствами УВД и ГУ МЧС.</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Министерством здравоохранения Забайкальского края издан приказ от 05 июня 2015 года № 315 «О создании комиссии по координации мероприятий, направленных на совершенствование организации медицинской помощи пострадавшим при ДТП».</w:t>
            </w:r>
          </w:p>
          <w:p w:rsidR="00CD33EB" w:rsidRPr="002C35C3" w:rsidRDefault="002C35C3" w:rsidP="00CD33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CD33EB" w:rsidRPr="002C35C3">
              <w:rPr>
                <w:rFonts w:ascii="Times New Roman" w:eastAsia="Times New Roman" w:hAnsi="Times New Roman" w:cs="Times New Roman"/>
                <w:sz w:val="24"/>
                <w:szCs w:val="24"/>
                <w:lang w:eastAsia="ru-RU"/>
              </w:rPr>
              <w:t xml:space="preserve"> соответствии с распоряжением Министерства здравоохранения </w:t>
            </w:r>
            <w:r w:rsidR="00CD33EB" w:rsidRPr="002C35C3">
              <w:rPr>
                <w:rFonts w:ascii="Times New Roman" w:eastAsia="Times New Roman" w:hAnsi="Times New Roman" w:cs="Times New Roman"/>
                <w:sz w:val="24"/>
                <w:szCs w:val="24"/>
                <w:lang w:eastAsia="ru-RU"/>
              </w:rPr>
              <w:lastRenderedPageBreak/>
              <w:t xml:space="preserve">Забайкальского края от 20 сентября 2016 года № 1201 проводится ежедневный мониторинг пострадавших в ДТП, госпитализированных в медицинские организации Забайкальского края. </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Созданный на базе ГКУЗ «Забайкальский Территориальный центр медицины катастроф» учебно-методический центр по подготовке водителей, сотрудников оперативных служб, участвующих в ликвидации последствий ДТП, обучает навыкам оказания первой помощи пострадавшим в ДТП.</w:t>
            </w:r>
          </w:p>
          <w:p w:rsidR="00CD33EB" w:rsidRPr="002C35C3" w:rsidRDefault="00CD33EB" w:rsidP="00CD33EB">
            <w:pPr>
              <w:spacing w:after="0" w:line="240" w:lineRule="auto"/>
              <w:jc w:val="both"/>
              <w:rPr>
                <w:rFonts w:ascii="Times New Roman" w:eastAsia="Times New Roman" w:hAnsi="Times New Roman" w:cs="Times New Roman"/>
                <w:sz w:val="24"/>
                <w:szCs w:val="24"/>
                <w:lang w:eastAsia="ru-RU"/>
              </w:rPr>
            </w:pPr>
            <w:r w:rsidRPr="002C35C3">
              <w:rPr>
                <w:rFonts w:ascii="Times New Roman" w:eastAsia="Times New Roman" w:hAnsi="Times New Roman" w:cs="Times New Roman"/>
                <w:sz w:val="24"/>
                <w:szCs w:val="24"/>
                <w:lang w:eastAsia="ru-RU"/>
              </w:rPr>
              <w:t xml:space="preserve">Кроме того, с августа 2017 года на базе Учебно-методического центра ГКУЗ «Забайкальский Территориальный центр медицины катастроф» и </w:t>
            </w:r>
            <w:proofErr w:type="spellStart"/>
            <w:r w:rsidRPr="002C35C3">
              <w:rPr>
                <w:rFonts w:ascii="Times New Roman" w:eastAsia="Times New Roman" w:hAnsi="Times New Roman" w:cs="Times New Roman"/>
                <w:sz w:val="24"/>
                <w:szCs w:val="24"/>
                <w:lang w:eastAsia="ru-RU"/>
              </w:rPr>
              <w:t>симуляционно-тренингового</w:t>
            </w:r>
            <w:proofErr w:type="spellEnd"/>
            <w:r w:rsidRPr="002C35C3">
              <w:rPr>
                <w:rFonts w:ascii="Times New Roman" w:eastAsia="Times New Roman" w:hAnsi="Times New Roman" w:cs="Times New Roman"/>
                <w:sz w:val="24"/>
                <w:szCs w:val="24"/>
                <w:lang w:eastAsia="ru-RU"/>
              </w:rPr>
              <w:t xml:space="preserve"> центра в ФГБОУ </w:t>
            </w:r>
            <w:proofErr w:type="gramStart"/>
            <w:r w:rsidRPr="002C35C3">
              <w:rPr>
                <w:rFonts w:ascii="Times New Roman" w:eastAsia="Times New Roman" w:hAnsi="Times New Roman" w:cs="Times New Roman"/>
                <w:sz w:val="24"/>
                <w:szCs w:val="24"/>
                <w:lang w:eastAsia="ru-RU"/>
              </w:rPr>
              <w:t>ВО</w:t>
            </w:r>
            <w:proofErr w:type="gramEnd"/>
            <w:r w:rsidRPr="002C35C3">
              <w:rPr>
                <w:rFonts w:ascii="Times New Roman" w:eastAsia="Times New Roman" w:hAnsi="Times New Roman" w:cs="Times New Roman"/>
                <w:sz w:val="24"/>
                <w:szCs w:val="24"/>
                <w:lang w:eastAsia="ru-RU"/>
              </w:rPr>
              <w:t xml:space="preserve"> «Читинская государственная медицинская академия» открыты курсы повышения квалификации для среднего медицинского персонала и врачей, участвующих в оказании экстренной медицинской помощи пострадавших при ДТП.</w:t>
            </w:r>
          </w:p>
          <w:p w:rsidR="00286F1A" w:rsidRPr="002C35C3" w:rsidRDefault="00CD33EB" w:rsidP="00CD33EB">
            <w:pPr>
              <w:spacing w:after="0" w:line="240" w:lineRule="auto"/>
              <w:jc w:val="both"/>
              <w:rPr>
                <w:rFonts w:ascii="Times New Roman" w:hAnsi="Times New Roman" w:cs="Times New Roman"/>
                <w:b/>
              </w:rPr>
            </w:pPr>
            <w:r w:rsidRPr="002C35C3">
              <w:rPr>
                <w:rFonts w:ascii="Times New Roman" w:eastAsia="Times New Roman" w:hAnsi="Times New Roman" w:cs="Times New Roman"/>
                <w:sz w:val="24"/>
                <w:szCs w:val="24"/>
                <w:lang w:eastAsia="ru-RU"/>
              </w:rPr>
              <w:t>В марте и июне 2019 года специалистами ГКУЗ «Забайкальский территориальный центр медицины катастроф» совместно с работниками ГУЗ «</w:t>
            </w:r>
            <w:proofErr w:type="spellStart"/>
            <w:r w:rsidRPr="002C35C3">
              <w:rPr>
                <w:rFonts w:ascii="Times New Roman" w:eastAsia="Times New Roman" w:hAnsi="Times New Roman" w:cs="Times New Roman"/>
                <w:sz w:val="24"/>
                <w:szCs w:val="24"/>
                <w:lang w:eastAsia="ru-RU"/>
              </w:rPr>
              <w:t>Улетовская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и ГУЗ «</w:t>
            </w:r>
            <w:proofErr w:type="spellStart"/>
            <w:r w:rsidRPr="002C35C3">
              <w:rPr>
                <w:rFonts w:ascii="Times New Roman" w:eastAsia="Times New Roman" w:hAnsi="Times New Roman" w:cs="Times New Roman"/>
                <w:sz w:val="24"/>
                <w:szCs w:val="24"/>
                <w:lang w:eastAsia="ru-RU"/>
              </w:rPr>
              <w:t>Карымская</w:t>
            </w:r>
            <w:proofErr w:type="spellEnd"/>
            <w:r w:rsidRPr="002C35C3">
              <w:rPr>
                <w:rFonts w:ascii="Times New Roman" w:eastAsia="Times New Roman" w:hAnsi="Times New Roman" w:cs="Times New Roman"/>
                <w:sz w:val="24"/>
                <w:szCs w:val="24"/>
                <w:lang w:eastAsia="ru-RU"/>
              </w:rPr>
              <w:t xml:space="preserve"> центральная районная больница» проведены тактико-специальные учения «Ликвидация медико-санитарных последствий крупномасштабных ДТП с пассажирским автобусом на федеральной трассе Амур» в пределах </w:t>
            </w:r>
            <w:proofErr w:type="spellStart"/>
            <w:r w:rsidRPr="002C35C3">
              <w:rPr>
                <w:rFonts w:ascii="Times New Roman" w:eastAsia="Times New Roman" w:hAnsi="Times New Roman" w:cs="Times New Roman"/>
                <w:sz w:val="24"/>
                <w:szCs w:val="24"/>
                <w:lang w:eastAsia="ru-RU"/>
              </w:rPr>
              <w:t>Улетовского</w:t>
            </w:r>
            <w:proofErr w:type="spellEnd"/>
            <w:r w:rsidRPr="002C35C3">
              <w:rPr>
                <w:rFonts w:ascii="Times New Roman" w:eastAsia="Times New Roman" w:hAnsi="Times New Roman" w:cs="Times New Roman"/>
                <w:sz w:val="24"/>
                <w:szCs w:val="24"/>
                <w:lang w:eastAsia="ru-RU"/>
              </w:rPr>
              <w:t xml:space="preserve"> и </w:t>
            </w:r>
            <w:proofErr w:type="spellStart"/>
            <w:r w:rsidRPr="002C35C3">
              <w:rPr>
                <w:rFonts w:ascii="Times New Roman" w:eastAsia="Times New Roman" w:hAnsi="Times New Roman" w:cs="Times New Roman"/>
                <w:sz w:val="24"/>
                <w:szCs w:val="24"/>
                <w:lang w:eastAsia="ru-RU"/>
              </w:rPr>
              <w:t>Карымского</w:t>
            </w:r>
            <w:proofErr w:type="spellEnd"/>
            <w:r w:rsidRPr="002C35C3">
              <w:rPr>
                <w:rFonts w:ascii="Times New Roman" w:eastAsia="Times New Roman" w:hAnsi="Times New Roman" w:cs="Times New Roman"/>
                <w:sz w:val="24"/>
                <w:szCs w:val="24"/>
                <w:lang w:eastAsia="ru-RU"/>
              </w:rPr>
              <w:t xml:space="preserve"> районов.</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3A261C" w:rsidRDefault="00286F1A"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2.1.9</w:t>
            </w:r>
          </w:p>
        </w:tc>
        <w:tc>
          <w:tcPr>
            <w:tcW w:w="3827" w:type="dxa"/>
          </w:tcPr>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 xml:space="preserve">Основное мероприятие </w:t>
            </w:r>
          </w:p>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Совершенствование системы оказания медицинской помощи больным прочими заболеваниями</w:t>
            </w:r>
          </w:p>
        </w:tc>
        <w:tc>
          <w:tcPr>
            <w:tcW w:w="8364" w:type="dxa"/>
          </w:tcPr>
          <w:p w:rsidR="00286F1A" w:rsidRPr="00102711" w:rsidRDefault="00286F1A" w:rsidP="00AF0AB0">
            <w:pPr>
              <w:spacing w:after="0" w:line="240" w:lineRule="auto"/>
              <w:jc w:val="both"/>
              <w:rPr>
                <w:rFonts w:ascii="Times New Roman" w:hAnsi="Times New Roman" w:cs="Times New Roman"/>
              </w:rPr>
            </w:pPr>
            <w:r w:rsidRPr="002C35C3">
              <w:rPr>
                <w:rFonts w:ascii="Times New Roman" w:hAnsi="Times New Roman" w:cs="Times New Roman"/>
              </w:rPr>
              <w:t>Исполняется с учетом порядков оказания медицинской помощи по соответствующим профилям.</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2C35C3">
        <w:trPr>
          <w:trHeight w:val="849"/>
        </w:trPr>
        <w:tc>
          <w:tcPr>
            <w:tcW w:w="992" w:type="dxa"/>
          </w:tcPr>
          <w:p w:rsidR="00286F1A" w:rsidRPr="003A261C" w:rsidRDefault="00286F1A" w:rsidP="003C00F0">
            <w:pPr>
              <w:spacing w:after="0" w:line="240" w:lineRule="auto"/>
              <w:jc w:val="center"/>
              <w:rPr>
                <w:rFonts w:ascii="Times New Roman" w:hAnsi="Times New Roman" w:cs="Times New Roman"/>
              </w:rPr>
            </w:pPr>
            <w:r>
              <w:rPr>
                <w:rFonts w:ascii="Times New Roman" w:hAnsi="Times New Roman" w:cs="Times New Roman"/>
              </w:rPr>
              <w:t>2.1.9.1</w:t>
            </w:r>
          </w:p>
        </w:tc>
        <w:tc>
          <w:tcPr>
            <w:tcW w:w="3827" w:type="dxa"/>
          </w:tcPr>
          <w:p w:rsidR="00286F1A" w:rsidRDefault="00286F1A" w:rsidP="003A261C">
            <w:pPr>
              <w:spacing w:after="0" w:line="240" w:lineRule="auto"/>
              <w:rPr>
                <w:rFonts w:ascii="Times New Roman" w:hAnsi="Times New Roman" w:cs="Times New Roman"/>
              </w:rPr>
            </w:pPr>
            <w:r w:rsidRPr="003A261C">
              <w:rPr>
                <w:rFonts w:ascii="Times New Roman" w:hAnsi="Times New Roman" w:cs="Times New Roman"/>
              </w:rPr>
              <w:t xml:space="preserve">Мероприятие </w:t>
            </w:r>
          </w:p>
          <w:p w:rsidR="00286F1A" w:rsidRPr="003A261C" w:rsidRDefault="00A41427" w:rsidP="00A41427">
            <w:pPr>
              <w:spacing w:after="0" w:line="240" w:lineRule="auto"/>
              <w:rPr>
                <w:rFonts w:ascii="Times New Roman" w:hAnsi="Times New Roman" w:cs="Times New Roman"/>
              </w:rPr>
            </w:pPr>
            <w:r>
              <w:rPr>
                <w:rFonts w:ascii="Times New Roman" w:hAnsi="Times New Roman" w:cs="Times New Roman"/>
              </w:rPr>
              <w:t>Капитальный ремонт ГУЗ «</w:t>
            </w:r>
            <w:r w:rsidR="00286F1A" w:rsidRPr="003A261C">
              <w:rPr>
                <w:rFonts w:ascii="Times New Roman" w:hAnsi="Times New Roman" w:cs="Times New Roman"/>
              </w:rPr>
              <w:t>Городская клиническая больница №1</w:t>
            </w:r>
            <w:r>
              <w:rPr>
                <w:rFonts w:ascii="Times New Roman" w:hAnsi="Times New Roman" w:cs="Times New Roman"/>
              </w:rPr>
              <w:t>»</w:t>
            </w:r>
            <w:r w:rsidR="00286F1A" w:rsidRPr="003A261C">
              <w:rPr>
                <w:rFonts w:ascii="Times New Roman" w:hAnsi="Times New Roman" w:cs="Times New Roman"/>
              </w:rPr>
              <w:t>, здания для травматологического пункта ГУЗ «Городская клиническая больница №1», ГУЗ «Городская клиническая больница № 2», ГБУЗ «Забайкальский краевой госпиталь ветеранов войн» (5)</w:t>
            </w:r>
          </w:p>
        </w:tc>
        <w:tc>
          <w:tcPr>
            <w:tcW w:w="8364" w:type="dxa"/>
          </w:tcPr>
          <w:p w:rsidR="00700007" w:rsidRPr="00700007" w:rsidRDefault="002C35C3" w:rsidP="002C35C3">
            <w:pPr>
              <w:spacing w:after="0" w:line="240" w:lineRule="auto"/>
              <w:jc w:val="both"/>
              <w:rPr>
                <w:rFonts w:ascii="Times New Roman" w:hAnsi="Times New Roman" w:cs="Times New Roman"/>
              </w:rPr>
            </w:pPr>
            <w:r w:rsidRPr="00700007">
              <w:rPr>
                <w:rFonts w:ascii="Times New Roman" w:hAnsi="Times New Roman" w:cs="Times New Roman"/>
              </w:rPr>
              <w:t xml:space="preserve">В рамках </w:t>
            </w:r>
            <w:proofErr w:type="gramStart"/>
            <w:r w:rsidRPr="00700007">
              <w:rPr>
                <w:rFonts w:ascii="Times New Roman" w:hAnsi="Times New Roman" w:cs="Times New Roman"/>
              </w:rPr>
              <w:t>реализации мероприятий Плана социального развития центров экономического роста Забайкальского края</w:t>
            </w:r>
            <w:proofErr w:type="gramEnd"/>
            <w:r w:rsidRPr="00700007">
              <w:rPr>
                <w:rFonts w:ascii="Times New Roman" w:hAnsi="Times New Roman" w:cs="Times New Roman"/>
              </w:rPr>
              <w:t xml:space="preserve"> в 2019 году </w:t>
            </w:r>
            <w:r w:rsidR="00A41427" w:rsidRPr="00700007">
              <w:rPr>
                <w:rFonts w:ascii="Times New Roman" w:hAnsi="Times New Roman" w:cs="Times New Roman"/>
              </w:rPr>
              <w:t>начались</w:t>
            </w:r>
            <w:r w:rsidR="00700007">
              <w:rPr>
                <w:rFonts w:ascii="Times New Roman" w:hAnsi="Times New Roman" w:cs="Times New Roman"/>
              </w:rPr>
              <w:t xml:space="preserve"> ремонтные работы.</w:t>
            </w:r>
          </w:p>
          <w:p w:rsidR="00700007" w:rsidRPr="00700007" w:rsidRDefault="00700007" w:rsidP="002C35C3">
            <w:pPr>
              <w:spacing w:after="0" w:line="240" w:lineRule="auto"/>
              <w:jc w:val="both"/>
              <w:rPr>
                <w:rFonts w:ascii="Times New Roman" w:hAnsi="Times New Roman" w:cs="Times New Roman"/>
              </w:rPr>
            </w:pPr>
            <w:r>
              <w:rPr>
                <w:rFonts w:ascii="Times New Roman" w:hAnsi="Times New Roman" w:cs="Times New Roman"/>
              </w:rPr>
              <w:t>К</w:t>
            </w:r>
            <w:r w:rsidRPr="00700007">
              <w:rPr>
                <w:rFonts w:ascii="Times New Roman" w:hAnsi="Times New Roman" w:cs="Times New Roman"/>
              </w:rPr>
              <w:t xml:space="preserve">апитальный ремонт </w:t>
            </w:r>
            <w:r w:rsidR="002C35C3" w:rsidRPr="00700007">
              <w:rPr>
                <w:rFonts w:ascii="Times New Roman" w:hAnsi="Times New Roman" w:cs="Times New Roman"/>
              </w:rPr>
              <w:t>здания для травматологического пункта ГУЗ «Гор</w:t>
            </w:r>
            <w:r w:rsidRPr="00700007">
              <w:rPr>
                <w:rFonts w:ascii="Times New Roman" w:hAnsi="Times New Roman" w:cs="Times New Roman"/>
              </w:rPr>
              <w:t>одская клиническая больница №1»</w:t>
            </w:r>
            <w:r w:rsidR="002C35C3" w:rsidRPr="00700007">
              <w:rPr>
                <w:rFonts w:ascii="Times New Roman" w:hAnsi="Times New Roman" w:cs="Times New Roman"/>
              </w:rPr>
              <w:t xml:space="preserve"> </w:t>
            </w:r>
            <w:r w:rsidRPr="00700007">
              <w:rPr>
                <w:rFonts w:ascii="Times New Roman" w:hAnsi="Times New Roman" w:cs="Times New Roman"/>
              </w:rPr>
              <w:t>(проектирование), срок завершения ремонтных работ запланировано на 2020 год</w:t>
            </w:r>
            <w:r>
              <w:rPr>
                <w:rFonts w:ascii="Times New Roman" w:hAnsi="Times New Roman" w:cs="Times New Roman"/>
              </w:rPr>
              <w:t>.</w:t>
            </w:r>
          </w:p>
          <w:p w:rsidR="00286F1A" w:rsidRPr="004E2054" w:rsidRDefault="00700007" w:rsidP="00700007">
            <w:pPr>
              <w:spacing w:after="0" w:line="240" w:lineRule="auto"/>
              <w:jc w:val="both"/>
              <w:rPr>
                <w:rFonts w:ascii="Times New Roman" w:hAnsi="Times New Roman" w:cs="Times New Roman"/>
                <w:color w:val="FF0000"/>
              </w:rPr>
            </w:pPr>
            <w:r>
              <w:rPr>
                <w:rFonts w:ascii="Times New Roman" w:hAnsi="Times New Roman" w:cs="Times New Roman"/>
              </w:rPr>
              <w:t>О</w:t>
            </w:r>
            <w:r w:rsidRPr="00700007">
              <w:rPr>
                <w:rFonts w:ascii="Times New Roman" w:hAnsi="Times New Roman" w:cs="Times New Roman"/>
              </w:rPr>
              <w:t>бъем ремонтных работ, предусмотренных на 2019 год по ГБУЗ «Забайкальский краевой госпиталь ветеранов войн» выполнен на 100%,</w:t>
            </w:r>
            <w:r w:rsidR="002C35C3" w:rsidRPr="00700007">
              <w:rPr>
                <w:rFonts w:ascii="Times New Roman" w:hAnsi="Times New Roman" w:cs="Times New Roman"/>
              </w:rPr>
              <w:t xml:space="preserve">. </w:t>
            </w:r>
            <w:r w:rsidR="00E32132" w:rsidRPr="00700007">
              <w:rPr>
                <w:rFonts w:ascii="Times New Roman" w:hAnsi="Times New Roman" w:cs="Times New Roman"/>
              </w:rPr>
              <w:t>финансовые средства перечислены подрядчикам. Дальнейшие работы по внутренней отделке помещений, монтажу электрики, пожарно-охр</w:t>
            </w:r>
            <w:r w:rsidRPr="00700007">
              <w:rPr>
                <w:rFonts w:ascii="Times New Roman" w:hAnsi="Times New Roman" w:cs="Times New Roman"/>
              </w:rPr>
              <w:t>анной сигнализации продолжаются,</w:t>
            </w:r>
            <w:r w:rsidR="00E32132" w:rsidRPr="00700007">
              <w:rPr>
                <w:rFonts w:ascii="Times New Roman" w:hAnsi="Times New Roman" w:cs="Times New Roman"/>
              </w:rPr>
              <w:t xml:space="preserve">                                                          </w:t>
            </w:r>
            <w:r w:rsidRPr="00700007">
              <w:rPr>
                <w:rFonts w:ascii="Times New Roman" w:hAnsi="Times New Roman" w:cs="Times New Roman"/>
              </w:rPr>
              <w:t>с</w:t>
            </w:r>
            <w:r w:rsidR="002C35C3" w:rsidRPr="00700007">
              <w:rPr>
                <w:rFonts w:ascii="Times New Roman" w:hAnsi="Times New Roman" w:cs="Times New Roman"/>
              </w:rPr>
              <w:t xml:space="preserve">рок завершения ремонтных работ запланировано </w:t>
            </w:r>
            <w:r w:rsidRPr="00700007">
              <w:rPr>
                <w:rFonts w:ascii="Times New Roman" w:hAnsi="Times New Roman" w:cs="Times New Roman"/>
              </w:rPr>
              <w:t>на</w:t>
            </w:r>
            <w:r w:rsidR="002C35C3" w:rsidRPr="00700007">
              <w:rPr>
                <w:rFonts w:ascii="Times New Roman" w:hAnsi="Times New Roman" w:cs="Times New Roman"/>
              </w:rPr>
              <w:t xml:space="preserve"> 2020 </w:t>
            </w:r>
            <w:r w:rsidR="00E32132" w:rsidRPr="00700007">
              <w:rPr>
                <w:rFonts w:ascii="Times New Roman" w:hAnsi="Times New Roman" w:cs="Times New Roman"/>
              </w:rPr>
              <w:t>г</w:t>
            </w:r>
            <w:r w:rsidRPr="00700007">
              <w:rPr>
                <w:rFonts w:ascii="Times New Roman" w:hAnsi="Times New Roman" w:cs="Times New Roman"/>
              </w:rPr>
              <w:t>од</w:t>
            </w:r>
            <w:r w:rsidR="002C35C3" w:rsidRPr="00700007">
              <w:rPr>
                <w:rFonts w:ascii="Times New Roman" w:hAnsi="Times New Roman" w:cs="Times New Roman"/>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3A261C" w:rsidRDefault="00286F1A" w:rsidP="003C00F0">
            <w:pPr>
              <w:spacing w:after="0" w:line="240" w:lineRule="auto"/>
              <w:jc w:val="center"/>
              <w:rPr>
                <w:rFonts w:ascii="Times New Roman" w:hAnsi="Times New Roman" w:cs="Times New Roman"/>
                <w:b/>
              </w:rPr>
            </w:pPr>
            <w:r w:rsidRPr="003A261C">
              <w:rPr>
                <w:rFonts w:ascii="Times New Roman" w:hAnsi="Times New Roman" w:cs="Times New Roman"/>
              </w:rPr>
              <w:lastRenderedPageBreak/>
              <w:t>2.1.10</w:t>
            </w:r>
          </w:p>
        </w:tc>
        <w:tc>
          <w:tcPr>
            <w:tcW w:w="3827" w:type="dxa"/>
          </w:tcPr>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 xml:space="preserve">Основное мероприятие </w:t>
            </w:r>
          </w:p>
          <w:p w:rsidR="00286F1A" w:rsidRPr="003A261C" w:rsidRDefault="00286F1A" w:rsidP="00E36152">
            <w:pPr>
              <w:spacing w:after="0" w:line="240" w:lineRule="auto"/>
              <w:rPr>
                <w:rFonts w:ascii="Times New Roman" w:hAnsi="Times New Roman" w:cs="Times New Roman"/>
              </w:rPr>
            </w:pPr>
            <w:r w:rsidRPr="003A261C">
              <w:rPr>
                <w:rFonts w:ascii="Times New Roman" w:hAnsi="Times New Roman" w:cs="Times New Roman"/>
              </w:rPr>
              <w:t>Совершенствование высокотехнологичной медицинской помощи, развитие новых эффективных методов лечения</w:t>
            </w:r>
          </w:p>
        </w:tc>
        <w:tc>
          <w:tcPr>
            <w:tcW w:w="8364" w:type="dxa"/>
          </w:tcPr>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286F1A" w:rsidRPr="00AD56D1" w:rsidRDefault="00286F1A" w:rsidP="00AD56D1">
            <w:pPr>
              <w:spacing w:after="0" w:line="240" w:lineRule="auto"/>
              <w:jc w:val="both"/>
              <w:rPr>
                <w:rFonts w:ascii="Times New Roman" w:hAnsi="Times New Roman" w:cs="Times New Roman"/>
              </w:rPr>
            </w:pPr>
            <w:r>
              <w:rPr>
                <w:rFonts w:ascii="Times New Roman" w:hAnsi="Times New Roman" w:cs="Times New Roman"/>
              </w:rPr>
              <w:t xml:space="preserve">В </w:t>
            </w:r>
            <w:r w:rsidRPr="00AD56D1">
              <w:rPr>
                <w:rFonts w:ascii="Times New Roman" w:hAnsi="Times New Roman" w:cs="Times New Roman"/>
              </w:rPr>
              <w:t>2019 г</w:t>
            </w:r>
            <w:r>
              <w:rPr>
                <w:rFonts w:ascii="Times New Roman" w:hAnsi="Times New Roman" w:cs="Times New Roman"/>
              </w:rPr>
              <w:t>оду</w:t>
            </w:r>
            <w:r w:rsidRPr="00AD56D1">
              <w:rPr>
                <w:rFonts w:ascii="Times New Roman" w:hAnsi="Times New Roman" w:cs="Times New Roman"/>
              </w:rPr>
              <w:t xml:space="preserve"> </w:t>
            </w:r>
            <w:r>
              <w:rPr>
                <w:rFonts w:ascii="Times New Roman" w:hAnsi="Times New Roman" w:cs="Times New Roman"/>
              </w:rPr>
              <w:t>к</w:t>
            </w:r>
            <w:r w:rsidRPr="00AD56D1">
              <w:rPr>
                <w:rFonts w:ascii="Times New Roman" w:hAnsi="Times New Roman" w:cs="Times New Roman"/>
              </w:rPr>
              <w:t>оличество случаев оказания ВМП составило 9051 (2018</w:t>
            </w:r>
            <w:r w:rsidR="002739B6">
              <w:rPr>
                <w:rFonts w:ascii="Times New Roman" w:hAnsi="Times New Roman" w:cs="Times New Roman"/>
              </w:rPr>
              <w:t xml:space="preserve"> г.</w:t>
            </w:r>
            <w:r w:rsidRPr="00AD56D1">
              <w:rPr>
                <w:rFonts w:ascii="Times New Roman" w:hAnsi="Times New Roman" w:cs="Times New Roman"/>
              </w:rPr>
              <w:t xml:space="preserve"> – 10823, 2017 </w:t>
            </w:r>
            <w:r w:rsidR="002739B6">
              <w:rPr>
                <w:rFonts w:ascii="Times New Roman" w:hAnsi="Times New Roman" w:cs="Times New Roman"/>
              </w:rPr>
              <w:t>г.</w:t>
            </w:r>
            <w:r w:rsidRPr="00AD56D1">
              <w:rPr>
                <w:rFonts w:ascii="Times New Roman" w:hAnsi="Times New Roman" w:cs="Times New Roman"/>
              </w:rPr>
              <w:t>- 7046). Число случаев оказания ВМП в медицинских организациях Забайкальского края увеличилось на 5 % и составило 4042 (2018</w:t>
            </w:r>
            <w:r w:rsidR="001E69F9">
              <w:rPr>
                <w:rFonts w:ascii="Times New Roman" w:hAnsi="Times New Roman" w:cs="Times New Roman"/>
              </w:rPr>
              <w:t xml:space="preserve"> г.</w:t>
            </w:r>
            <w:r w:rsidRPr="00AD56D1">
              <w:rPr>
                <w:rFonts w:ascii="Times New Roman" w:hAnsi="Times New Roman" w:cs="Times New Roman"/>
              </w:rPr>
              <w:t xml:space="preserve"> – 3853, 2017</w:t>
            </w:r>
            <w:r w:rsidR="001E69F9">
              <w:rPr>
                <w:rFonts w:ascii="Times New Roman" w:hAnsi="Times New Roman" w:cs="Times New Roman"/>
              </w:rPr>
              <w:t xml:space="preserve"> г.</w:t>
            </w:r>
            <w:r w:rsidRPr="00AD56D1">
              <w:rPr>
                <w:rFonts w:ascii="Times New Roman" w:hAnsi="Times New Roman" w:cs="Times New Roman"/>
              </w:rPr>
              <w:t xml:space="preserve"> – 4204). За пределами края оказано 5009 случаев ВМП (2018</w:t>
            </w:r>
            <w:r w:rsidR="001E69F9">
              <w:rPr>
                <w:rFonts w:ascii="Times New Roman" w:hAnsi="Times New Roman" w:cs="Times New Roman"/>
              </w:rPr>
              <w:t xml:space="preserve"> г.</w:t>
            </w:r>
            <w:r w:rsidRPr="00AD56D1">
              <w:rPr>
                <w:rFonts w:ascii="Times New Roman" w:hAnsi="Times New Roman" w:cs="Times New Roman"/>
              </w:rPr>
              <w:t xml:space="preserve"> – 6970, 2017 </w:t>
            </w:r>
            <w:r w:rsidR="001E69F9">
              <w:rPr>
                <w:rFonts w:ascii="Times New Roman" w:hAnsi="Times New Roman" w:cs="Times New Roman"/>
              </w:rPr>
              <w:t xml:space="preserve">г. </w:t>
            </w:r>
            <w:r w:rsidRPr="00AD56D1">
              <w:rPr>
                <w:rFonts w:ascii="Times New Roman" w:hAnsi="Times New Roman" w:cs="Times New Roman"/>
              </w:rPr>
              <w:t xml:space="preserve">– 2842).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В медицинских организациях Забайкальского края проводится ВМП по 18 профилям:</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w:t>
            </w:r>
            <w:r w:rsidRPr="00AD56D1">
              <w:rPr>
                <w:rFonts w:ascii="Times New Roman" w:hAnsi="Times New Roman" w:cs="Times New Roman"/>
              </w:rPr>
              <w:tab/>
            </w:r>
            <w:proofErr w:type="gramStart"/>
            <w:r w:rsidRPr="00AD56D1">
              <w:rPr>
                <w:rFonts w:ascii="Times New Roman" w:hAnsi="Times New Roman" w:cs="Times New Roman"/>
              </w:rPr>
              <w:t>сердечно-сосудистая</w:t>
            </w:r>
            <w:proofErr w:type="gramEnd"/>
            <w:r w:rsidRPr="00AD56D1">
              <w:rPr>
                <w:rFonts w:ascii="Times New Roman" w:hAnsi="Times New Roman" w:cs="Times New Roman"/>
              </w:rPr>
              <w:t xml:space="preserve"> хирургия - АКШ, </w:t>
            </w:r>
            <w:proofErr w:type="spellStart"/>
            <w:r w:rsidRPr="00AD56D1">
              <w:rPr>
                <w:rFonts w:ascii="Times New Roman" w:hAnsi="Times New Roman" w:cs="Times New Roman"/>
              </w:rPr>
              <w:t>стентирование</w:t>
            </w:r>
            <w:proofErr w:type="spellEnd"/>
            <w:r w:rsidRPr="00AD56D1">
              <w:rPr>
                <w:rFonts w:ascii="Times New Roman" w:hAnsi="Times New Roman" w:cs="Times New Roman"/>
              </w:rPr>
              <w:t xml:space="preserve">, </w:t>
            </w:r>
            <w:proofErr w:type="spellStart"/>
            <w:r w:rsidRPr="00AD56D1">
              <w:rPr>
                <w:rFonts w:ascii="Times New Roman" w:hAnsi="Times New Roman" w:cs="Times New Roman"/>
              </w:rPr>
              <w:t>ангиопластика</w:t>
            </w:r>
            <w:proofErr w:type="spellEnd"/>
            <w:r w:rsidRPr="00AD56D1">
              <w:rPr>
                <w:rFonts w:ascii="Times New Roman" w:hAnsi="Times New Roman" w:cs="Times New Roman"/>
              </w:rPr>
              <w:t xml:space="preserve">, </w:t>
            </w:r>
            <w:proofErr w:type="spellStart"/>
            <w:r w:rsidRPr="00AD56D1">
              <w:rPr>
                <w:rFonts w:ascii="Times New Roman" w:hAnsi="Times New Roman" w:cs="Times New Roman"/>
              </w:rPr>
              <w:t>эндоваскулярная</w:t>
            </w:r>
            <w:proofErr w:type="spellEnd"/>
            <w:r w:rsidRPr="00AD56D1">
              <w:rPr>
                <w:rFonts w:ascii="Times New Roman" w:hAnsi="Times New Roman" w:cs="Times New Roman"/>
              </w:rPr>
              <w:t xml:space="preserve">, хирургическая коррекция нарушений ритма сердца;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2.</w:t>
            </w:r>
            <w:r w:rsidRPr="00AD56D1">
              <w:rPr>
                <w:rFonts w:ascii="Times New Roman" w:hAnsi="Times New Roman" w:cs="Times New Roman"/>
              </w:rPr>
              <w:tab/>
              <w:t xml:space="preserve">травматология-ортопедия – </w:t>
            </w:r>
            <w:proofErr w:type="spellStart"/>
            <w:r w:rsidRPr="00AD56D1">
              <w:rPr>
                <w:rFonts w:ascii="Times New Roman" w:hAnsi="Times New Roman" w:cs="Times New Roman"/>
              </w:rPr>
              <w:t>эндопротезирование</w:t>
            </w:r>
            <w:proofErr w:type="spellEnd"/>
            <w:r w:rsidRPr="00AD56D1">
              <w:rPr>
                <w:rFonts w:ascii="Times New Roman" w:hAnsi="Times New Roman" w:cs="Times New Roman"/>
              </w:rPr>
              <w:t xml:space="preserve"> коленных и тазобедренных суставов, реконструктивно пластические операции при травмах и заболеваниях позвоночника, дефектах костей таза и конечностей;</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3.</w:t>
            </w:r>
            <w:r w:rsidRPr="00AD56D1">
              <w:rPr>
                <w:rFonts w:ascii="Times New Roman" w:hAnsi="Times New Roman" w:cs="Times New Roman"/>
              </w:rPr>
              <w:tab/>
              <w:t xml:space="preserve">офтальмология – хирургическое лечение катаракты, глаукомы, реконструктивно-пластические операции при травмах, новообразованиях, врожденных аномалиях глаза;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4.</w:t>
            </w:r>
            <w:r w:rsidRPr="00AD56D1">
              <w:rPr>
                <w:rFonts w:ascii="Times New Roman" w:hAnsi="Times New Roman" w:cs="Times New Roman"/>
              </w:rPr>
              <w:tab/>
            </w:r>
            <w:proofErr w:type="spellStart"/>
            <w:r w:rsidRPr="00AD56D1">
              <w:rPr>
                <w:rFonts w:ascii="Times New Roman" w:hAnsi="Times New Roman" w:cs="Times New Roman"/>
              </w:rPr>
              <w:t>комбустиология</w:t>
            </w:r>
            <w:proofErr w:type="spellEnd"/>
            <w:r w:rsidRPr="00AD56D1">
              <w:rPr>
                <w:rFonts w:ascii="Times New Roman" w:hAnsi="Times New Roman" w:cs="Times New Roman"/>
              </w:rPr>
              <w:t xml:space="preserve"> – комплексное лечение больных с обширными ожогами;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5.</w:t>
            </w:r>
            <w:r w:rsidRPr="00AD56D1">
              <w:rPr>
                <w:rFonts w:ascii="Times New Roman" w:hAnsi="Times New Roman" w:cs="Times New Roman"/>
              </w:rPr>
              <w:tab/>
              <w:t xml:space="preserve">онкология – </w:t>
            </w:r>
            <w:proofErr w:type="spellStart"/>
            <w:r w:rsidRPr="00AD56D1">
              <w:rPr>
                <w:rFonts w:ascii="Times New Roman" w:hAnsi="Times New Roman" w:cs="Times New Roman"/>
              </w:rPr>
              <w:t>видеоэндоскопические</w:t>
            </w:r>
            <w:proofErr w:type="spellEnd"/>
            <w:r w:rsidRPr="00AD56D1">
              <w:rPr>
                <w:rFonts w:ascii="Times New Roman" w:hAnsi="Times New Roman" w:cs="Times New Roman"/>
              </w:rPr>
              <w:t xml:space="preserve"> хирургические вмешательства, </w:t>
            </w:r>
            <w:proofErr w:type="spellStart"/>
            <w:r w:rsidRPr="00AD56D1">
              <w:rPr>
                <w:rFonts w:ascii="Times New Roman" w:hAnsi="Times New Roman" w:cs="Times New Roman"/>
              </w:rPr>
              <w:t>радионуклеидная</w:t>
            </w:r>
            <w:proofErr w:type="spellEnd"/>
            <w:r w:rsidRPr="00AD56D1">
              <w:rPr>
                <w:rFonts w:ascii="Times New Roman" w:hAnsi="Times New Roman" w:cs="Times New Roman"/>
              </w:rPr>
              <w:t xml:space="preserve"> терапия;</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6.</w:t>
            </w:r>
            <w:r w:rsidRPr="00AD56D1">
              <w:rPr>
                <w:rFonts w:ascii="Times New Roman" w:hAnsi="Times New Roman" w:cs="Times New Roman"/>
              </w:rPr>
              <w:tab/>
              <w:t xml:space="preserve">гематология – </w:t>
            </w:r>
            <w:proofErr w:type="spellStart"/>
            <w:r w:rsidRPr="00AD56D1">
              <w:rPr>
                <w:rFonts w:ascii="Times New Roman" w:hAnsi="Times New Roman" w:cs="Times New Roman"/>
              </w:rPr>
              <w:t>полихимиотерапия</w:t>
            </w:r>
            <w:proofErr w:type="spellEnd"/>
            <w:r w:rsidRPr="00AD56D1">
              <w:rPr>
                <w:rFonts w:ascii="Times New Roman" w:hAnsi="Times New Roman" w:cs="Times New Roman"/>
              </w:rPr>
              <w:t>;</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7.</w:t>
            </w:r>
            <w:r w:rsidRPr="00AD56D1">
              <w:rPr>
                <w:rFonts w:ascii="Times New Roman" w:hAnsi="Times New Roman" w:cs="Times New Roman"/>
              </w:rPr>
              <w:tab/>
              <w:t xml:space="preserve">абдоминальная хирургия – операции на печени, поджелудочной железе, кишечнике, промежности, при новообразованиях надпочечников и забрюшинного пространства;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8.</w:t>
            </w:r>
            <w:r w:rsidRPr="00AD56D1">
              <w:rPr>
                <w:rFonts w:ascii="Times New Roman" w:hAnsi="Times New Roman" w:cs="Times New Roman"/>
              </w:rPr>
              <w:tab/>
              <w:t>гастроэнтерология – лечение язвенного колита и болезни Крона;</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9.</w:t>
            </w:r>
            <w:r w:rsidRPr="00AD56D1">
              <w:rPr>
                <w:rFonts w:ascii="Times New Roman" w:hAnsi="Times New Roman" w:cs="Times New Roman"/>
              </w:rPr>
              <w:tab/>
              <w:t xml:space="preserve">нейрохирургия – микрохирургические и эндоскопические нейрохирургические вмешательства с использованием операционного микроскопа; сложные </w:t>
            </w:r>
            <w:proofErr w:type="spellStart"/>
            <w:r w:rsidRPr="00AD56D1">
              <w:rPr>
                <w:rFonts w:ascii="Times New Roman" w:hAnsi="Times New Roman" w:cs="Times New Roman"/>
              </w:rPr>
              <w:t>декомпрессионно</w:t>
            </w:r>
            <w:proofErr w:type="spellEnd"/>
            <w:r w:rsidRPr="00AD56D1">
              <w:rPr>
                <w:rFonts w:ascii="Times New Roman" w:hAnsi="Times New Roman" w:cs="Times New Roman"/>
              </w:rPr>
              <w:t xml:space="preserve">-стабилизирующие и реконструктивные операции при травмах и заболеваниях позвоночника; </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10.</w:t>
            </w:r>
            <w:r w:rsidRPr="00AD56D1">
              <w:rPr>
                <w:rFonts w:ascii="Times New Roman" w:hAnsi="Times New Roman" w:cs="Times New Roman"/>
              </w:rPr>
              <w:tab/>
              <w:t xml:space="preserve"> отоларингология - реконструктивно-пластические операции на </w:t>
            </w:r>
            <w:proofErr w:type="spellStart"/>
            <w:r w:rsidRPr="00AD56D1">
              <w:rPr>
                <w:rFonts w:ascii="Times New Roman" w:hAnsi="Times New Roman" w:cs="Times New Roman"/>
              </w:rPr>
              <w:t>звукопроизводящем</w:t>
            </w:r>
            <w:proofErr w:type="spellEnd"/>
            <w:r w:rsidRPr="00AD56D1">
              <w:rPr>
                <w:rFonts w:ascii="Times New Roman" w:hAnsi="Times New Roman" w:cs="Times New Roman"/>
              </w:rPr>
              <w:t xml:space="preserve"> аппарате среднего уха, гортани, трахее, операции при новообразованиях околоносовых пазух, основания черепа и среднего уха;</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11.</w:t>
            </w:r>
            <w:r w:rsidRPr="00AD56D1">
              <w:rPr>
                <w:rFonts w:ascii="Times New Roman" w:hAnsi="Times New Roman" w:cs="Times New Roman"/>
              </w:rPr>
              <w:tab/>
              <w:t xml:space="preserve"> урология - </w:t>
            </w:r>
            <w:proofErr w:type="spellStart"/>
            <w:r w:rsidRPr="00AD56D1">
              <w:rPr>
                <w:rFonts w:ascii="Times New Roman" w:hAnsi="Times New Roman" w:cs="Times New Roman"/>
              </w:rPr>
              <w:t>лапароскопические</w:t>
            </w:r>
            <w:proofErr w:type="spellEnd"/>
            <w:r w:rsidRPr="00AD56D1">
              <w:rPr>
                <w:rFonts w:ascii="Times New Roman" w:hAnsi="Times New Roman" w:cs="Times New Roman"/>
              </w:rPr>
              <w:t>, реконструктивно-пластические операции на органах мочеполовой системы;</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12.</w:t>
            </w:r>
            <w:r w:rsidRPr="00AD56D1">
              <w:rPr>
                <w:rFonts w:ascii="Times New Roman" w:hAnsi="Times New Roman" w:cs="Times New Roman"/>
              </w:rPr>
              <w:tab/>
              <w:t xml:space="preserve"> эндокринология - помповая инсулинотерапия;</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13.</w:t>
            </w:r>
            <w:r w:rsidRPr="00AD56D1">
              <w:rPr>
                <w:rFonts w:ascii="Times New Roman" w:hAnsi="Times New Roman" w:cs="Times New Roman"/>
              </w:rPr>
              <w:tab/>
              <w:t xml:space="preserve"> акушерство и гинекология – операции с использованием сетчатых протезов;</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lastRenderedPageBreak/>
              <w:t>14.</w:t>
            </w:r>
            <w:r w:rsidRPr="00AD56D1">
              <w:rPr>
                <w:rFonts w:ascii="Times New Roman" w:hAnsi="Times New Roman" w:cs="Times New Roman"/>
              </w:rPr>
              <w:tab/>
              <w:t xml:space="preserve"> торакальная хирургия -  </w:t>
            </w:r>
            <w:proofErr w:type="spellStart"/>
            <w:r w:rsidRPr="00AD56D1">
              <w:rPr>
                <w:rFonts w:ascii="Times New Roman" w:hAnsi="Times New Roman" w:cs="Times New Roman"/>
              </w:rPr>
              <w:t>видеоторакоскопические</w:t>
            </w:r>
            <w:proofErr w:type="spellEnd"/>
            <w:r w:rsidRPr="00AD56D1">
              <w:rPr>
                <w:rFonts w:ascii="Times New Roman" w:hAnsi="Times New Roman" w:cs="Times New Roman"/>
              </w:rPr>
              <w:t xml:space="preserve"> операции на органах грудной полости;</w:t>
            </w:r>
          </w:p>
          <w:p w:rsidR="00286F1A" w:rsidRPr="00AD56D1" w:rsidRDefault="001E69F9" w:rsidP="00AD56D1">
            <w:pPr>
              <w:spacing w:after="0" w:line="240" w:lineRule="auto"/>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ab/>
              <w:t xml:space="preserve"> </w:t>
            </w:r>
            <w:proofErr w:type="spellStart"/>
            <w:r>
              <w:rPr>
                <w:rFonts w:ascii="Times New Roman" w:hAnsi="Times New Roman" w:cs="Times New Roman"/>
              </w:rPr>
              <w:t>д</w:t>
            </w:r>
            <w:r w:rsidR="00286F1A" w:rsidRPr="00AD56D1">
              <w:rPr>
                <w:rFonts w:ascii="Times New Roman" w:hAnsi="Times New Roman" w:cs="Times New Roman"/>
              </w:rPr>
              <w:t>ерматовенерология</w:t>
            </w:r>
            <w:proofErr w:type="spellEnd"/>
            <w:r w:rsidR="00286F1A" w:rsidRPr="00AD56D1">
              <w:rPr>
                <w:rFonts w:ascii="Times New Roman" w:hAnsi="Times New Roman" w:cs="Times New Roman"/>
              </w:rPr>
              <w:t xml:space="preserve"> - лечение тяжелых кожных заболеваний с применением генно-инженерных биопрепаратов;</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16.</w:t>
            </w:r>
            <w:r w:rsidRPr="00AD56D1">
              <w:rPr>
                <w:rFonts w:ascii="Times New Roman" w:hAnsi="Times New Roman" w:cs="Times New Roman"/>
              </w:rPr>
              <w:tab/>
              <w:t xml:space="preserve"> неонатология – </w:t>
            </w:r>
            <w:proofErr w:type="spellStart"/>
            <w:r w:rsidRPr="00AD56D1">
              <w:rPr>
                <w:rFonts w:ascii="Times New Roman" w:hAnsi="Times New Roman" w:cs="Times New Roman"/>
              </w:rPr>
              <w:t>поликомпонентная</w:t>
            </w:r>
            <w:proofErr w:type="spellEnd"/>
            <w:r w:rsidRPr="00AD56D1">
              <w:rPr>
                <w:rFonts w:ascii="Times New Roman" w:hAnsi="Times New Roman" w:cs="Times New Roman"/>
              </w:rPr>
              <w:t xml:space="preserve"> терапия новорожденных с тяжелой патологией, выхаживание новорожденных с экстремально низкой массой тела;</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17.</w:t>
            </w:r>
            <w:r w:rsidRPr="00AD56D1">
              <w:rPr>
                <w:rFonts w:ascii="Times New Roman" w:hAnsi="Times New Roman" w:cs="Times New Roman"/>
              </w:rPr>
              <w:tab/>
              <w:t xml:space="preserve"> ревматология – </w:t>
            </w:r>
            <w:proofErr w:type="spellStart"/>
            <w:r w:rsidRPr="00AD56D1">
              <w:rPr>
                <w:rFonts w:ascii="Times New Roman" w:hAnsi="Times New Roman" w:cs="Times New Roman"/>
              </w:rPr>
              <w:t>поликомпонентная</w:t>
            </w:r>
            <w:proofErr w:type="spellEnd"/>
            <w:r w:rsidRPr="00AD56D1">
              <w:rPr>
                <w:rFonts w:ascii="Times New Roman" w:hAnsi="Times New Roman" w:cs="Times New Roman"/>
              </w:rPr>
              <w:t xml:space="preserve"> иммуномодулирующая терапия;</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18.</w:t>
            </w:r>
            <w:r w:rsidRPr="00AD56D1">
              <w:rPr>
                <w:rFonts w:ascii="Times New Roman" w:hAnsi="Times New Roman" w:cs="Times New Roman"/>
              </w:rPr>
              <w:tab/>
              <w:t xml:space="preserve"> челюстно-лицевая хирургия – реконструктивно-пластические операции при врожденных поро</w:t>
            </w:r>
            <w:r w:rsidR="001E69F9">
              <w:rPr>
                <w:rFonts w:ascii="Times New Roman" w:hAnsi="Times New Roman" w:cs="Times New Roman"/>
              </w:rPr>
              <w:t xml:space="preserve">ках развития, новообразованиях </w:t>
            </w:r>
            <w:r w:rsidRPr="00AD56D1">
              <w:rPr>
                <w:rFonts w:ascii="Times New Roman" w:hAnsi="Times New Roman" w:cs="Times New Roman"/>
              </w:rPr>
              <w:t>челюстно-лицевой области, по устранению обширных дефектов и деформаций головы, лица и шеи.</w:t>
            </w:r>
          </w:p>
          <w:p w:rsidR="00286F1A" w:rsidRPr="00AD56D1" w:rsidRDefault="00286F1A" w:rsidP="00AD56D1">
            <w:pPr>
              <w:spacing w:after="0" w:line="240" w:lineRule="auto"/>
              <w:jc w:val="both"/>
              <w:rPr>
                <w:rFonts w:ascii="Times New Roman" w:hAnsi="Times New Roman" w:cs="Times New Roman"/>
              </w:rPr>
            </w:pPr>
            <w:r w:rsidRPr="00AD56D1">
              <w:rPr>
                <w:rFonts w:ascii="Times New Roman" w:hAnsi="Times New Roman" w:cs="Times New Roman"/>
              </w:rPr>
              <w:t xml:space="preserve">Финансирование ВМП по ОМС составило 607,5 </w:t>
            </w:r>
            <w:proofErr w:type="spellStart"/>
            <w:r w:rsidRPr="00AD56D1">
              <w:rPr>
                <w:rFonts w:ascii="Times New Roman" w:hAnsi="Times New Roman" w:cs="Times New Roman"/>
              </w:rPr>
              <w:t>млн</w:t>
            </w:r>
            <w:proofErr w:type="gramStart"/>
            <w:r w:rsidRPr="00AD56D1">
              <w:rPr>
                <w:rFonts w:ascii="Times New Roman" w:hAnsi="Times New Roman" w:cs="Times New Roman"/>
              </w:rPr>
              <w:t>.р</w:t>
            </w:r>
            <w:proofErr w:type="gramEnd"/>
            <w:r w:rsidRPr="00AD56D1">
              <w:rPr>
                <w:rFonts w:ascii="Times New Roman" w:hAnsi="Times New Roman" w:cs="Times New Roman"/>
              </w:rPr>
              <w:t>уб</w:t>
            </w:r>
            <w:proofErr w:type="spellEnd"/>
            <w:r w:rsidRPr="00AD56D1">
              <w:rPr>
                <w:rFonts w:ascii="Times New Roman" w:hAnsi="Times New Roman" w:cs="Times New Roman"/>
              </w:rPr>
              <w:t>.</w:t>
            </w:r>
            <w:r w:rsidR="001E69F9">
              <w:rPr>
                <w:rFonts w:ascii="Times New Roman" w:hAnsi="Times New Roman" w:cs="Times New Roman"/>
              </w:rPr>
              <w:t xml:space="preserve">, что на 75 </w:t>
            </w:r>
            <w:proofErr w:type="spellStart"/>
            <w:r w:rsidR="001E69F9">
              <w:rPr>
                <w:rFonts w:ascii="Times New Roman" w:hAnsi="Times New Roman" w:cs="Times New Roman"/>
              </w:rPr>
              <w:t>млн.руб</w:t>
            </w:r>
            <w:proofErr w:type="spellEnd"/>
            <w:r w:rsidR="001E69F9">
              <w:rPr>
                <w:rFonts w:ascii="Times New Roman" w:hAnsi="Times New Roman" w:cs="Times New Roman"/>
              </w:rPr>
              <w:t>. (14 %) больше</w:t>
            </w:r>
            <w:r w:rsidRPr="00AD56D1">
              <w:rPr>
                <w:rFonts w:ascii="Times New Roman" w:hAnsi="Times New Roman" w:cs="Times New Roman"/>
              </w:rPr>
              <w:t>, чем в 2018 г. (532,5 млн. руб.).</w:t>
            </w:r>
          </w:p>
          <w:p w:rsidR="00286F1A" w:rsidRPr="004E2054" w:rsidRDefault="00286F1A" w:rsidP="00AD56D1">
            <w:pPr>
              <w:spacing w:after="0" w:line="240" w:lineRule="auto"/>
              <w:jc w:val="both"/>
              <w:rPr>
                <w:rFonts w:ascii="Times New Roman" w:hAnsi="Times New Roman" w:cs="Times New Roman"/>
                <w:b/>
                <w:color w:val="FF0000"/>
              </w:rPr>
            </w:pPr>
            <w:r w:rsidRPr="00AD56D1">
              <w:rPr>
                <w:rFonts w:ascii="Times New Roman" w:hAnsi="Times New Roman" w:cs="Times New Roman"/>
              </w:rPr>
              <w:t xml:space="preserve">Удовлетворенность населения ВМП увеличилась до 89 % (2018 </w:t>
            </w:r>
            <w:r w:rsidR="001E69F9">
              <w:rPr>
                <w:rFonts w:ascii="Times New Roman" w:hAnsi="Times New Roman" w:cs="Times New Roman"/>
              </w:rPr>
              <w:t xml:space="preserve">г. </w:t>
            </w:r>
            <w:r w:rsidRPr="00AD56D1">
              <w:rPr>
                <w:rFonts w:ascii="Times New Roman" w:hAnsi="Times New Roman" w:cs="Times New Roman"/>
              </w:rPr>
              <w:t xml:space="preserve">– 86 %, 2017 </w:t>
            </w:r>
            <w:r w:rsidR="001E69F9">
              <w:rPr>
                <w:rFonts w:ascii="Times New Roman" w:hAnsi="Times New Roman" w:cs="Times New Roman"/>
              </w:rPr>
              <w:t xml:space="preserve">г. </w:t>
            </w:r>
            <w:r w:rsidRPr="00AD56D1">
              <w:rPr>
                <w:rFonts w:ascii="Times New Roman" w:hAnsi="Times New Roman" w:cs="Times New Roman"/>
              </w:rPr>
              <w:t xml:space="preserve">– 83,8 %). Удовлетворенность населения ВМП увеличилась до 89 % (2018 </w:t>
            </w:r>
            <w:r w:rsidR="001E69F9">
              <w:rPr>
                <w:rFonts w:ascii="Times New Roman" w:hAnsi="Times New Roman" w:cs="Times New Roman"/>
              </w:rPr>
              <w:t>г.</w:t>
            </w:r>
            <w:r w:rsidRPr="00AD56D1">
              <w:rPr>
                <w:rFonts w:ascii="Times New Roman" w:hAnsi="Times New Roman" w:cs="Times New Roman"/>
              </w:rPr>
              <w:t>– 86 %, 2017 – 83,8 %).</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4E73A5" w:rsidRDefault="00286F1A" w:rsidP="003C00F0">
            <w:pPr>
              <w:spacing w:after="0" w:line="240" w:lineRule="auto"/>
              <w:jc w:val="center"/>
              <w:rPr>
                <w:rFonts w:ascii="Times New Roman" w:hAnsi="Times New Roman" w:cs="Times New Roman"/>
                <w:b/>
                <w:sz w:val="24"/>
                <w:szCs w:val="24"/>
              </w:rPr>
            </w:pPr>
            <w:r w:rsidRPr="004E73A5">
              <w:rPr>
                <w:rFonts w:ascii="Times New Roman" w:hAnsi="Times New Roman" w:cs="Times New Roman"/>
                <w:sz w:val="24"/>
                <w:szCs w:val="24"/>
              </w:rPr>
              <w:lastRenderedPageBreak/>
              <w:t>2.1.11</w:t>
            </w:r>
          </w:p>
        </w:tc>
        <w:tc>
          <w:tcPr>
            <w:tcW w:w="3827" w:type="dxa"/>
          </w:tcPr>
          <w:p w:rsidR="00286F1A" w:rsidRPr="004E73A5" w:rsidRDefault="00286F1A" w:rsidP="00E97CA7">
            <w:pPr>
              <w:spacing w:after="0" w:line="240" w:lineRule="auto"/>
              <w:jc w:val="both"/>
              <w:rPr>
                <w:rFonts w:ascii="Times New Roman" w:hAnsi="Times New Roman" w:cs="Times New Roman"/>
                <w:sz w:val="24"/>
                <w:szCs w:val="24"/>
              </w:rPr>
            </w:pPr>
            <w:r w:rsidRPr="004E73A5">
              <w:rPr>
                <w:rFonts w:ascii="Times New Roman" w:hAnsi="Times New Roman" w:cs="Times New Roman"/>
                <w:sz w:val="24"/>
                <w:szCs w:val="24"/>
              </w:rPr>
              <w:t xml:space="preserve">Основное мероприятие </w:t>
            </w:r>
          </w:p>
          <w:p w:rsidR="00286F1A" w:rsidRPr="004E73A5" w:rsidRDefault="00286F1A" w:rsidP="00E97CA7">
            <w:pPr>
              <w:spacing w:after="0" w:line="240" w:lineRule="auto"/>
              <w:jc w:val="both"/>
              <w:rPr>
                <w:rFonts w:ascii="Times New Roman" w:hAnsi="Times New Roman" w:cs="Times New Roman"/>
                <w:sz w:val="24"/>
                <w:szCs w:val="24"/>
              </w:rPr>
            </w:pPr>
            <w:r w:rsidRPr="004E73A5">
              <w:rPr>
                <w:rFonts w:ascii="Times New Roman" w:hAnsi="Times New Roman" w:cs="Times New Roman"/>
                <w:sz w:val="24"/>
                <w:szCs w:val="24"/>
              </w:rPr>
              <w:t>Совершенствование службы крови</w:t>
            </w:r>
          </w:p>
        </w:tc>
        <w:tc>
          <w:tcPr>
            <w:tcW w:w="8364" w:type="dxa"/>
          </w:tcPr>
          <w:p w:rsidR="00286F1A" w:rsidRPr="001D69F6" w:rsidRDefault="00286F1A" w:rsidP="001E69F9">
            <w:pPr>
              <w:spacing w:after="0" w:line="240" w:lineRule="auto"/>
              <w:jc w:val="both"/>
              <w:rPr>
                <w:rFonts w:ascii="Times New Roman" w:hAnsi="Times New Roman" w:cs="Times New Roman"/>
                <w:b/>
                <w:sz w:val="24"/>
                <w:szCs w:val="24"/>
              </w:rPr>
            </w:pPr>
            <w:r w:rsidRPr="001D69F6">
              <w:rPr>
                <w:rFonts w:ascii="Times New Roman" w:hAnsi="Times New Roman" w:cs="Times New Roman"/>
                <w:sz w:val="24"/>
                <w:szCs w:val="24"/>
                <w:shd w:val="clear" w:color="auto" w:fill="FFFFFF"/>
              </w:rPr>
              <w:t>В 2019 году проведено переоснащение ГКУЗ «Краевая станция</w:t>
            </w:r>
            <w:r>
              <w:rPr>
                <w:rFonts w:ascii="Times New Roman" w:hAnsi="Times New Roman" w:cs="Times New Roman"/>
                <w:sz w:val="24"/>
                <w:szCs w:val="24"/>
                <w:shd w:val="clear" w:color="auto" w:fill="FFFFFF"/>
              </w:rPr>
              <w:t xml:space="preserve"> переливания крови» современным</w:t>
            </w:r>
            <w:r w:rsidR="001E69F9">
              <w:rPr>
                <w:rFonts w:ascii="Times New Roman" w:hAnsi="Times New Roman" w:cs="Times New Roman"/>
                <w:sz w:val="24"/>
                <w:szCs w:val="24"/>
                <w:shd w:val="clear" w:color="auto" w:fill="FFFFFF"/>
              </w:rPr>
              <w:t xml:space="preserve"> медицинским оборудованием, </w:t>
            </w:r>
            <w:r w:rsidRPr="001D69F6">
              <w:rPr>
                <w:rFonts w:ascii="Times New Roman" w:hAnsi="Times New Roman" w:cs="Times New Roman"/>
                <w:sz w:val="24"/>
                <w:szCs w:val="24"/>
                <w:shd w:val="clear" w:color="auto" w:fill="FFFFFF"/>
              </w:rPr>
              <w:t xml:space="preserve">что позволило внедрить новые технологии обследования донорской крови на </w:t>
            </w:r>
            <w:proofErr w:type="spellStart"/>
            <w:r w:rsidRPr="001D69F6">
              <w:rPr>
                <w:rFonts w:ascii="Times New Roman" w:hAnsi="Times New Roman" w:cs="Times New Roman"/>
                <w:sz w:val="24"/>
                <w:szCs w:val="24"/>
                <w:shd w:val="clear" w:color="auto" w:fill="FFFFFF"/>
              </w:rPr>
              <w:t>гемотрансмиссивные</w:t>
            </w:r>
            <w:proofErr w:type="spellEnd"/>
            <w:r w:rsidRPr="001D69F6">
              <w:rPr>
                <w:rFonts w:ascii="Times New Roman" w:hAnsi="Times New Roman" w:cs="Times New Roman"/>
                <w:sz w:val="24"/>
                <w:szCs w:val="24"/>
                <w:shd w:val="clear" w:color="auto" w:fill="FFFFFF"/>
              </w:rPr>
              <w:t xml:space="preserve"> инфекции, фракционирования, а также </w:t>
            </w:r>
            <w:proofErr w:type="spellStart"/>
            <w:r w:rsidRPr="001D69F6">
              <w:rPr>
                <w:rFonts w:ascii="Times New Roman" w:hAnsi="Times New Roman" w:cs="Times New Roman"/>
                <w:sz w:val="24"/>
                <w:szCs w:val="24"/>
                <w:shd w:val="clear" w:color="auto" w:fill="FFFFFF"/>
              </w:rPr>
              <w:t>пулирование</w:t>
            </w:r>
            <w:proofErr w:type="spellEnd"/>
            <w:r w:rsidRPr="001D69F6">
              <w:rPr>
                <w:rFonts w:ascii="Times New Roman" w:hAnsi="Times New Roman" w:cs="Times New Roman"/>
                <w:sz w:val="24"/>
                <w:szCs w:val="24"/>
                <w:shd w:val="clear" w:color="auto" w:fill="FFFFFF"/>
              </w:rPr>
              <w:t xml:space="preserve"> тромбоцитов, </w:t>
            </w:r>
            <w:proofErr w:type="spellStart"/>
            <w:r w:rsidRPr="001D69F6">
              <w:rPr>
                <w:rFonts w:ascii="Times New Roman" w:hAnsi="Times New Roman" w:cs="Times New Roman"/>
                <w:sz w:val="24"/>
                <w:szCs w:val="24"/>
                <w:shd w:val="clear" w:color="auto" w:fill="FFFFFF"/>
              </w:rPr>
              <w:t>вирусинактивацию</w:t>
            </w:r>
            <w:proofErr w:type="spellEnd"/>
            <w:r w:rsidRPr="001D69F6">
              <w:rPr>
                <w:rFonts w:ascii="Times New Roman" w:hAnsi="Times New Roman" w:cs="Times New Roman"/>
                <w:sz w:val="24"/>
                <w:szCs w:val="24"/>
                <w:shd w:val="clear" w:color="auto" w:fill="FFFFFF"/>
              </w:rPr>
              <w:t xml:space="preserve"> патогенов в компонентах донорской крови. Созданы комфортные условия для доноров и медицинского персонала. Расширена номенклатура выпускаемых компонентов донорской крови. Разработан системный подход к обеспечению инфекционной и иммунологической безопасности компонентов донорской крови.</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Pr="004E73A5"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2.1.11.1</w:t>
            </w:r>
          </w:p>
        </w:tc>
        <w:tc>
          <w:tcPr>
            <w:tcW w:w="3827" w:type="dxa"/>
          </w:tcPr>
          <w:p w:rsidR="00286F1A" w:rsidRDefault="00286F1A" w:rsidP="00C5397A">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 xml:space="preserve">Мероприятие </w:t>
            </w:r>
          </w:p>
          <w:p w:rsidR="00286F1A" w:rsidRPr="004E73A5" w:rsidRDefault="00286F1A" w:rsidP="00C5397A">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Приобретение медицинского оборудования для учреждений здрав</w:t>
            </w:r>
            <w:r>
              <w:rPr>
                <w:rFonts w:ascii="Times New Roman" w:hAnsi="Times New Roman" w:cs="Times New Roman"/>
                <w:sz w:val="24"/>
                <w:szCs w:val="24"/>
              </w:rPr>
              <w:t xml:space="preserve">оохранения Забайкальского края </w:t>
            </w:r>
            <w:r w:rsidRPr="00C5397A">
              <w:rPr>
                <w:rFonts w:ascii="Times New Roman" w:hAnsi="Times New Roman" w:cs="Times New Roman"/>
                <w:sz w:val="24"/>
                <w:szCs w:val="24"/>
              </w:rPr>
              <w:t>(5)</w:t>
            </w:r>
          </w:p>
        </w:tc>
        <w:tc>
          <w:tcPr>
            <w:tcW w:w="8364" w:type="dxa"/>
          </w:tcPr>
          <w:p w:rsidR="00286F1A" w:rsidRPr="001D69F6" w:rsidRDefault="00286F1A" w:rsidP="001D69F6">
            <w:pPr>
              <w:spacing w:after="0" w:line="240" w:lineRule="auto"/>
              <w:jc w:val="both"/>
              <w:rPr>
                <w:rFonts w:ascii="Times New Roman" w:hAnsi="Times New Roman" w:cs="Times New Roman"/>
                <w:sz w:val="24"/>
                <w:szCs w:val="24"/>
                <w:shd w:val="clear" w:color="auto" w:fill="FFFFFF"/>
              </w:rPr>
            </w:pPr>
            <w:r w:rsidRPr="001D69F6">
              <w:rPr>
                <w:rFonts w:ascii="Times New Roman" w:hAnsi="Times New Roman" w:cs="Times New Roman"/>
                <w:sz w:val="24"/>
                <w:szCs w:val="24"/>
                <w:shd w:val="clear" w:color="auto" w:fill="FFFFFF"/>
              </w:rPr>
              <w:t xml:space="preserve">В рамках </w:t>
            </w:r>
            <w:r w:rsidR="001E69F9">
              <w:rPr>
                <w:rFonts w:ascii="Times New Roman" w:hAnsi="Times New Roman" w:cs="Times New Roman"/>
                <w:sz w:val="24"/>
                <w:szCs w:val="24"/>
                <w:shd w:val="clear" w:color="auto" w:fill="FFFFFF"/>
              </w:rPr>
              <w:t xml:space="preserve">реализации мероприятий </w:t>
            </w:r>
            <w:r w:rsidR="001E69F9" w:rsidRPr="0002447F">
              <w:rPr>
                <w:rFonts w:ascii="Times New Roman" w:hAnsi="Times New Roman" w:cs="Times New Roman"/>
              </w:rPr>
              <w:t>Плана социального развития центров экономического роста Забайкальского края</w:t>
            </w:r>
            <w:r w:rsidRPr="001D69F6">
              <w:rPr>
                <w:rFonts w:ascii="Times New Roman" w:hAnsi="Times New Roman" w:cs="Times New Roman"/>
                <w:sz w:val="24"/>
                <w:szCs w:val="24"/>
                <w:shd w:val="clear" w:color="auto" w:fill="FFFFFF"/>
              </w:rPr>
              <w:t xml:space="preserve"> в отчетном году ГКУЗ «Краевая станция переливания крови» получено 159 единиц медицинского оборудования и 388 единиц мебели</w:t>
            </w:r>
            <w:r>
              <w:rPr>
                <w:rFonts w:ascii="Times New Roman" w:hAnsi="Times New Roman" w:cs="Times New Roman"/>
                <w:sz w:val="24"/>
                <w:szCs w:val="24"/>
                <w:shd w:val="clear" w:color="auto" w:fill="FFFFFF"/>
              </w:rPr>
              <w:t>, всего на сумму  67 </w:t>
            </w:r>
            <w:r w:rsidRPr="001D69F6">
              <w:rPr>
                <w:rFonts w:ascii="Times New Roman" w:hAnsi="Times New Roman" w:cs="Times New Roman"/>
                <w:sz w:val="24"/>
                <w:szCs w:val="24"/>
                <w:shd w:val="clear" w:color="auto" w:fill="FFFFFF"/>
              </w:rPr>
              <w:t>117</w:t>
            </w:r>
            <w:r>
              <w:rPr>
                <w:rFonts w:ascii="Times New Roman" w:hAnsi="Times New Roman" w:cs="Times New Roman"/>
                <w:sz w:val="24"/>
                <w:szCs w:val="24"/>
                <w:shd w:val="clear" w:color="auto" w:fill="FFFFFF"/>
              </w:rPr>
              <w:t xml:space="preserve">,2 </w:t>
            </w:r>
            <w:proofErr w:type="spellStart"/>
            <w:r w:rsidRPr="001D69F6">
              <w:rPr>
                <w:rFonts w:ascii="Times New Roman" w:hAnsi="Times New Roman" w:cs="Times New Roman"/>
                <w:sz w:val="24"/>
                <w:szCs w:val="24"/>
                <w:shd w:val="clear" w:color="auto" w:fill="FFFFFF"/>
              </w:rPr>
              <w:t>тыс</w:t>
            </w:r>
            <w:proofErr w:type="gramStart"/>
            <w:r w:rsidRPr="001D69F6">
              <w:rPr>
                <w:rFonts w:ascii="Times New Roman" w:hAnsi="Times New Roman" w:cs="Times New Roman"/>
                <w:sz w:val="24"/>
                <w:szCs w:val="24"/>
                <w:shd w:val="clear" w:color="auto" w:fill="FFFFFF"/>
              </w:rPr>
              <w:t>.р</w:t>
            </w:r>
            <w:proofErr w:type="gramEnd"/>
            <w:r w:rsidRPr="001D69F6">
              <w:rPr>
                <w:rFonts w:ascii="Times New Roman" w:hAnsi="Times New Roman" w:cs="Times New Roman"/>
                <w:sz w:val="24"/>
                <w:szCs w:val="24"/>
                <w:shd w:val="clear" w:color="auto" w:fill="FFFFFF"/>
              </w:rPr>
              <w:t>уб</w:t>
            </w:r>
            <w:proofErr w:type="spellEnd"/>
            <w:r w:rsidRPr="001D69F6">
              <w:rPr>
                <w:rFonts w:ascii="Times New Roman" w:hAnsi="Times New Roman" w:cs="Times New Roman"/>
                <w:sz w:val="24"/>
                <w:szCs w:val="24"/>
                <w:shd w:val="clear" w:color="auto" w:fill="FFFFFF"/>
              </w:rPr>
              <w:t>. Оборудование введено в эксплуатацию и используется для  заготовки, фракционирования, обследования, хранения компонентов донорской крови.</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Pr="00C5397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2.1.12.1</w:t>
            </w:r>
          </w:p>
        </w:tc>
        <w:tc>
          <w:tcPr>
            <w:tcW w:w="3827" w:type="dxa"/>
          </w:tcPr>
          <w:p w:rsidR="00286F1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 xml:space="preserve">Мероприятие </w:t>
            </w:r>
          </w:p>
          <w:p w:rsidR="00286F1A" w:rsidRPr="00C5397A" w:rsidRDefault="00286F1A" w:rsidP="00C5397A">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Проектирование туберкулезной больницы (5)</w:t>
            </w:r>
          </w:p>
        </w:tc>
        <w:tc>
          <w:tcPr>
            <w:tcW w:w="8364" w:type="dxa"/>
          </w:tcPr>
          <w:p w:rsidR="00286F1A" w:rsidRPr="00526D70" w:rsidRDefault="00526D70" w:rsidP="00F6452A">
            <w:pPr>
              <w:spacing w:after="0" w:line="240" w:lineRule="auto"/>
              <w:jc w:val="both"/>
              <w:rPr>
                <w:rFonts w:ascii="Times New Roman" w:hAnsi="Times New Roman" w:cs="Times New Roman"/>
              </w:rPr>
            </w:pPr>
            <w:r w:rsidRPr="00700007">
              <w:rPr>
                <w:rFonts w:ascii="Times New Roman" w:hAnsi="Times New Roman" w:cs="Times New Roman"/>
              </w:rPr>
              <w:t xml:space="preserve">В рамках </w:t>
            </w:r>
            <w:proofErr w:type="gramStart"/>
            <w:r w:rsidRPr="00700007">
              <w:rPr>
                <w:rFonts w:ascii="Times New Roman" w:hAnsi="Times New Roman" w:cs="Times New Roman"/>
              </w:rPr>
              <w:t>реализации мероприятий Плана социального развития центров экономического роста Забайкальского края</w:t>
            </w:r>
            <w:proofErr w:type="gramEnd"/>
            <w:r w:rsidRPr="00700007">
              <w:rPr>
                <w:rFonts w:ascii="Times New Roman" w:hAnsi="Times New Roman" w:cs="Times New Roman"/>
              </w:rPr>
              <w:t xml:space="preserve"> в 2019 году разрабатывалась проектно-сметная документация туберкулезной больницы</w:t>
            </w:r>
            <w:r w:rsidR="00700007" w:rsidRPr="00700007">
              <w:rPr>
                <w:rFonts w:ascii="Times New Roman" w:hAnsi="Times New Roman" w:cs="Times New Roman"/>
              </w:rPr>
              <w:t xml:space="preserve">, срок </w:t>
            </w:r>
            <w:r w:rsidR="00F6452A">
              <w:rPr>
                <w:rFonts w:ascii="Times New Roman" w:hAnsi="Times New Roman" w:cs="Times New Roman"/>
              </w:rPr>
              <w:t>исполнения</w:t>
            </w:r>
            <w:r w:rsidR="00700007" w:rsidRPr="00700007">
              <w:rPr>
                <w:rFonts w:ascii="Times New Roman" w:hAnsi="Times New Roman" w:cs="Times New Roman"/>
              </w:rPr>
              <w:t xml:space="preserve"> запланирован на 2020 год.</w:t>
            </w:r>
            <w:r>
              <w:rPr>
                <w:rFonts w:ascii="Times New Roman" w:hAnsi="Times New Roman" w:cs="Times New Roman"/>
              </w:rPr>
              <w:t xml:space="preserve"> </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Pr="00C5397A" w:rsidRDefault="00286F1A" w:rsidP="003C00F0">
            <w:pPr>
              <w:spacing w:after="0" w:line="240" w:lineRule="auto"/>
              <w:jc w:val="center"/>
              <w:rPr>
                <w:rFonts w:ascii="Times New Roman" w:hAnsi="Times New Roman" w:cs="Times New Roman"/>
                <w:b/>
                <w:sz w:val="24"/>
                <w:szCs w:val="24"/>
              </w:rPr>
            </w:pPr>
            <w:r w:rsidRPr="00C5397A">
              <w:rPr>
                <w:rFonts w:ascii="Times New Roman" w:hAnsi="Times New Roman" w:cs="Times New Roman"/>
                <w:sz w:val="24"/>
                <w:szCs w:val="24"/>
              </w:rPr>
              <w:lastRenderedPageBreak/>
              <w:t>2.1.13</w:t>
            </w:r>
          </w:p>
        </w:tc>
        <w:tc>
          <w:tcPr>
            <w:tcW w:w="3827" w:type="dxa"/>
          </w:tcPr>
          <w:p w:rsidR="00286F1A" w:rsidRPr="00C5397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 xml:space="preserve">Основное мероприятие </w:t>
            </w:r>
          </w:p>
          <w:p w:rsidR="00286F1A" w:rsidRPr="00C5397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Оказание паллиативной медицинской помощи, в том числе детям</w:t>
            </w:r>
          </w:p>
        </w:tc>
        <w:tc>
          <w:tcPr>
            <w:tcW w:w="8364" w:type="dxa"/>
          </w:tcPr>
          <w:p w:rsidR="00DE1675" w:rsidRPr="00713A02" w:rsidRDefault="00DE1675" w:rsidP="00DE16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3A02">
              <w:rPr>
                <w:rFonts w:ascii="Times New Roman" w:eastAsia="Times New Roman" w:hAnsi="Times New Roman" w:cs="Times New Roman"/>
                <w:sz w:val="24"/>
                <w:szCs w:val="24"/>
                <w:lang w:eastAsia="ru-RU"/>
              </w:rPr>
              <w:t>В 2019 году реализован комплекс мероприятий, в результате которых начало работу дополнительное отделение паллиативной медицинской помощи (16 коек) и Краевой респираторный центр (4 койки - первый в ДФО) на базе ГУЗ «Городская клиническая больница №2». Появилась возможность передачи медицинского оборудования для респираторной поддержки на дому пациентам паллиативного профиля (реализована с 09 декабря 2019 года).</w:t>
            </w:r>
          </w:p>
          <w:p w:rsidR="00286F1A" w:rsidRPr="004E2054" w:rsidRDefault="00DE1675" w:rsidP="00713A02">
            <w:pPr>
              <w:spacing w:after="0" w:line="240" w:lineRule="auto"/>
              <w:jc w:val="both"/>
              <w:rPr>
                <w:rFonts w:ascii="Times New Roman" w:hAnsi="Times New Roman" w:cs="Times New Roman"/>
                <w:color w:val="FF0000"/>
                <w:sz w:val="24"/>
                <w:szCs w:val="24"/>
                <w:shd w:val="clear" w:color="auto" w:fill="FFFFFF"/>
              </w:rPr>
            </w:pPr>
            <w:r w:rsidRPr="00713A02">
              <w:rPr>
                <w:rFonts w:ascii="Times New Roman" w:eastAsia="Times New Roman" w:hAnsi="Times New Roman" w:cs="Times New Roman"/>
                <w:sz w:val="24"/>
                <w:szCs w:val="24"/>
                <w:lang w:eastAsia="ru-RU"/>
              </w:rPr>
              <w:t xml:space="preserve">В 2019 году обеспечен закуп за счёт бюджетных ассигнований резервного фонда Правительства Российской Федерации (в рамках реализации распоряжения Правительства Российской Федерации от 15 марта 2018 года №427-р) инвазивных и </w:t>
            </w:r>
            <w:proofErr w:type="spellStart"/>
            <w:r w:rsidRPr="00713A02">
              <w:rPr>
                <w:rFonts w:ascii="Times New Roman" w:eastAsia="Times New Roman" w:hAnsi="Times New Roman" w:cs="Times New Roman"/>
                <w:sz w:val="24"/>
                <w:szCs w:val="24"/>
                <w:lang w:eastAsia="ru-RU"/>
              </w:rPr>
              <w:t>неинвазивных</w:t>
            </w:r>
            <w:proofErr w:type="spellEnd"/>
            <w:r w:rsidRPr="00713A02">
              <w:rPr>
                <w:rFonts w:ascii="Times New Roman" w:eastAsia="Times New Roman" w:hAnsi="Times New Roman" w:cs="Times New Roman"/>
                <w:sz w:val="24"/>
                <w:szCs w:val="24"/>
                <w:lang w:eastAsia="ru-RU"/>
              </w:rPr>
              <w:t xml:space="preserve"> форм наркотических анальгетиков. Показатель обеспечения </w:t>
            </w:r>
            <w:proofErr w:type="spellStart"/>
            <w:r w:rsidRPr="00713A02">
              <w:rPr>
                <w:rFonts w:ascii="Times New Roman" w:eastAsia="Times New Roman" w:hAnsi="Times New Roman" w:cs="Times New Roman"/>
                <w:sz w:val="24"/>
                <w:szCs w:val="24"/>
                <w:lang w:eastAsia="ru-RU"/>
              </w:rPr>
              <w:t>неинвазивными</w:t>
            </w:r>
            <w:proofErr w:type="spellEnd"/>
            <w:r w:rsidRPr="00713A02">
              <w:rPr>
                <w:rFonts w:ascii="Times New Roman" w:eastAsia="Times New Roman" w:hAnsi="Times New Roman" w:cs="Times New Roman"/>
                <w:sz w:val="24"/>
                <w:szCs w:val="24"/>
                <w:lang w:eastAsia="ru-RU"/>
              </w:rPr>
              <w:t xml:space="preserve"> формами наркотических анальгетиков в 2019 году - 103% (целевой не менее 80% в соответствии с «дорожной картой» «Повышение доступности наркотических средств и психотропных веще</w:t>
            </w:r>
            <w:proofErr w:type="gramStart"/>
            <w:r w:rsidRPr="00713A02">
              <w:rPr>
                <w:rFonts w:ascii="Times New Roman" w:eastAsia="Times New Roman" w:hAnsi="Times New Roman" w:cs="Times New Roman"/>
                <w:sz w:val="24"/>
                <w:szCs w:val="24"/>
                <w:lang w:eastAsia="ru-RU"/>
              </w:rPr>
              <w:t>ств дл</w:t>
            </w:r>
            <w:proofErr w:type="gramEnd"/>
            <w:r w:rsidRPr="00713A02">
              <w:rPr>
                <w:rFonts w:ascii="Times New Roman" w:eastAsia="Times New Roman" w:hAnsi="Times New Roman" w:cs="Times New Roman"/>
                <w:sz w:val="24"/>
                <w:szCs w:val="24"/>
                <w:lang w:eastAsia="ru-RU"/>
              </w:rPr>
              <w:t xml:space="preserve">я использования в медицинских целях», утвержденной распоряжением Правительства Российской Федерации от </w:t>
            </w:r>
            <w:r w:rsidRPr="00713A02">
              <w:rPr>
                <w:rFonts w:ascii="Times New Roman" w:hAnsi="Times New Roman" w:cs="Times New Roman"/>
                <w:sz w:val="24"/>
                <w:szCs w:val="24"/>
                <w:shd w:val="clear" w:color="auto" w:fill="FFFFFF"/>
              </w:rPr>
              <w:t>01</w:t>
            </w:r>
            <w:r w:rsidR="00713A02" w:rsidRPr="00713A02">
              <w:rPr>
                <w:rFonts w:ascii="Times New Roman" w:hAnsi="Times New Roman" w:cs="Times New Roman"/>
                <w:sz w:val="24"/>
                <w:szCs w:val="24"/>
                <w:shd w:val="clear" w:color="auto" w:fill="FFFFFF"/>
              </w:rPr>
              <w:t xml:space="preserve"> июля </w:t>
            </w:r>
            <w:r w:rsidRPr="00713A02">
              <w:rPr>
                <w:rFonts w:ascii="Times New Roman" w:hAnsi="Times New Roman" w:cs="Times New Roman"/>
                <w:sz w:val="24"/>
                <w:szCs w:val="24"/>
                <w:shd w:val="clear" w:color="auto" w:fill="FFFFFF"/>
              </w:rPr>
              <w:t>2016</w:t>
            </w:r>
            <w:r w:rsidR="00713A02" w:rsidRPr="00713A02">
              <w:rPr>
                <w:rFonts w:ascii="Times New Roman" w:hAnsi="Times New Roman" w:cs="Times New Roman"/>
                <w:sz w:val="24"/>
                <w:szCs w:val="24"/>
                <w:shd w:val="clear" w:color="auto" w:fill="FFFFFF"/>
              </w:rPr>
              <w:t xml:space="preserve"> года</w:t>
            </w:r>
            <w:r w:rsidR="00713A02" w:rsidRPr="00713A02">
              <w:rPr>
                <w:rFonts w:ascii="Arial" w:hAnsi="Arial" w:cs="Arial"/>
                <w:sz w:val="20"/>
                <w:szCs w:val="20"/>
                <w:shd w:val="clear" w:color="auto" w:fill="FFFFFF"/>
              </w:rPr>
              <w:t xml:space="preserve"> </w:t>
            </w:r>
            <w:r w:rsidRPr="00713A02">
              <w:rPr>
                <w:rFonts w:ascii="Times New Roman" w:eastAsia="Times New Roman" w:hAnsi="Times New Roman" w:cs="Times New Roman"/>
                <w:sz w:val="24"/>
                <w:szCs w:val="24"/>
                <w:lang w:eastAsia="ru-RU"/>
              </w:rPr>
              <w:t>№ 1403-р.), закуплено 115% от расчётной потребности.</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Pr="00C5397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2.1.14</w:t>
            </w:r>
          </w:p>
        </w:tc>
        <w:tc>
          <w:tcPr>
            <w:tcW w:w="3827" w:type="dxa"/>
          </w:tcPr>
          <w:p w:rsidR="00286F1A" w:rsidRPr="00C5397A" w:rsidRDefault="00286F1A" w:rsidP="00E97C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Основное мероприятие </w:t>
            </w:r>
            <w:r w:rsidRPr="00C5397A">
              <w:rPr>
                <w:rFonts w:ascii="Times New Roman" w:hAnsi="Times New Roman" w:cs="Times New Roman"/>
                <w:sz w:val="24"/>
                <w:szCs w:val="24"/>
              </w:rPr>
              <w:t>Региональный проект "Борьба с онкологическими заболеваниями (Забайкальский край)"</w:t>
            </w:r>
          </w:p>
        </w:tc>
        <w:tc>
          <w:tcPr>
            <w:tcW w:w="8364" w:type="dxa"/>
          </w:tcPr>
          <w:p w:rsidR="00286F1A" w:rsidRPr="00130796" w:rsidRDefault="00713A02" w:rsidP="00713A0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3A02">
              <w:rPr>
                <w:rFonts w:ascii="Times New Roman" w:eastAsia="Times New Roman" w:hAnsi="Times New Roman" w:cs="Times New Roman"/>
                <w:sz w:val="24"/>
                <w:szCs w:val="24"/>
                <w:lang w:eastAsia="ru-RU"/>
              </w:rPr>
              <w:t>В 2019 году началась реализация региональн</w:t>
            </w:r>
            <w:r>
              <w:rPr>
                <w:rFonts w:ascii="Times New Roman" w:eastAsia="Times New Roman" w:hAnsi="Times New Roman" w:cs="Times New Roman"/>
                <w:sz w:val="24"/>
                <w:szCs w:val="24"/>
                <w:lang w:eastAsia="ru-RU"/>
              </w:rPr>
              <w:t xml:space="preserve">ого </w:t>
            </w:r>
            <w:r w:rsidRPr="00713A02">
              <w:rPr>
                <w:rFonts w:ascii="Times New Roman" w:eastAsia="Times New Roman" w:hAnsi="Times New Roman" w:cs="Times New Roman"/>
                <w:sz w:val="24"/>
                <w:szCs w:val="24"/>
                <w:lang w:eastAsia="ru-RU"/>
              </w:rPr>
              <w:t>проект</w:t>
            </w:r>
            <w:r>
              <w:rPr>
                <w:rFonts w:ascii="Times New Roman" w:eastAsia="Times New Roman" w:hAnsi="Times New Roman" w:cs="Times New Roman"/>
                <w:sz w:val="24"/>
                <w:szCs w:val="24"/>
                <w:lang w:eastAsia="ru-RU"/>
              </w:rPr>
              <w:t>а «</w:t>
            </w:r>
            <w:r w:rsidRPr="00C5397A">
              <w:rPr>
                <w:rFonts w:ascii="Times New Roman" w:hAnsi="Times New Roman" w:cs="Times New Roman"/>
                <w:sz w:val="24"/>
                <w:szCs w:val="24"/>
              </w:rPr>
              <w:t>Борьба с онкологическими заб</w:t>
            </w:r>
            <w:r>
              <w:rPr>
                <w:rFonts w:ascii="Times New Roman" w:hAnsi="Times New Roman" w:cs="Times New Roman"/>
                <w:sz w:val="24"/>
                <w:szCs w:val="24"/>
              </w:rPr>
              <w:t>олеваниями (Забайкальский край</w:t>
            </w:r>
            <w:r w:rsidRPr="00713A02">
              <w:rPr>
                <w:rFonts w:ascii="Times New Roman" w:hAnsi="Times New Roman" w:cs="Times New Roman"/>
                <w:sz w:val="24"/>
                <w:szCs w:val="24"/>
              </w:rPr>
              <w:t>)</w:t>
            </w:r>
            <w:r w:rsidRPr="00713A02">
              <w:rPr>
                <w:rFonts w:ascii="Times New Roman" w:eastAsia="Times New Roman" w:hAnsi="Times New Roman" w:cs="Times New Roman"/>
                <w:sz w:val="24"/>
                <w:szCs w:val="24"/>
                <w:lang w:eastAsia="ru-RU"/>
              </w:rPr>
              <w:t xml:space="preserve">». </w:t>
            </w:r>
            <w:r w:rsidR="00286F1A" w:rsidRPr="00713A02">
              <w:rPr>
                <w:rFonts w:ascii="Times New Roman" w:eastAsia="Times New Roman" w:hAnsi="Times New Roman" w:cs="Times New Roman"/>
                <w:sz w:val="24"/>
                <w:szCs w:val="24"/>
                <w:lang w:eastAsia="ru-RU"/>
              </w:rPr>
              <w:t>Формирование принципов здорового образа жизни среди населения, ответственное отношение населения к своему здоровью, реализация мероприятий пе</w:t>
            </w:r>
            <w:r w:rsidRPr="00713A02">
              <w:rPr>
                <w:rFonts w:ascii="Times New Roman" w:eastAsia="Times New Roman" w:hAnsi="Times New Roman" w:cs="Times New Roman"/>
                <w:sz w:val="24"/>
                <w:szCs w:val="24"/>
                <w:lang w:eastAsia="ru-RU"/>
              </w:rPr>
              <w:t>рвичной и вторичной профилактики</w:t>
            </w:r>
            <w:r w:rsidR="00286F1A" w:rsidRPr="00713A02">
              <w:rPr>
                <w:rFonts w:ascii="Times New Roman" w:eastAsia="Times New Roman" w:hAnsi="Times New Roman" w:cs="Times New Roman"/>
                <w:sz w:val="24"/>
                <w:szCs w:val="24"/>
                <w:lang w:eastAsia="ru-RU"/>
              </w:rPr>
              <w:t xml:space="preserve"> злокачественных новоо</w:t>
            </w:r>
            <w:r w:rsidRPr="00713A02">
              <w:rPr>
                <w:rFonts w:ascii="Times New Roman" w:eastAsia="Times New Roman" w:hAnsi="Times New Roman" w:cs="Times New Roman"/>
                <w:sz w:val="24"/>
                <w:szCs w:val="24"/>
                <w:lang w:eastAsia="ru-RU"/>
              </w:rPr>
              <w:t>бразований, направления населения</w:t>
            </w:r>
            <w:r w:rsidR="00286F1A" w:rsidRPr="00713A02">
              <w:rPr>
                <w:rFonts w:ascii="Times New Roman" w:eastAsia="Times New Roman" w:hAnsi="Times New Roman" w:cs="Times New Roman"/>
                <w:sz w:val="24"/>
                <w:szCs w:val="24"/>
                <w:lang w:eastAsia="ru-RU"/>
              </w:rPr>
              <w:t xml:space="preserve"> на прохождение профилактических осмотров, диспансеризации, обследование и лечение хронических заболеваниях, которые приводят к злокачественным новообразованиям. Открытие центра амбулаторной онкологической помощи на базе ГАУЗ «Клинический медицинский центр»</w:t>
            </w:r>
            <w:r>
              <w:rPr>
                <w:rFonts w:ascii="Times New Roman" w:eastAsia="Times New Roman" w:hAnsi="Times New Roman" w:cs="Times New Roman"/>
                <w:sz w:val="24"/>
                <w:szCs w:val="24"/>
                <w:lang w:eastAsia="ru-RU"/>
              </w:rPr>
              <w:t>.</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2.1.14.1</w:t>
            </w:r>
          </w:p>
        </w:tc>
        <w:tc>
          <w:tcPr>
            <w:tcW w:w="3827" w:type="dxa"/>
          </w:tcPr>
          <w:p w:rsidR="00286F1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 xml:space="preserve">Мероприятие </w:t>
            </w:r>
          </w:p>
          <w:p w:rsidR="00286F1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Оснащение ГУЗ "Забайкальский краевой онкологический диспансер" медицинским оборудованием"</w:t>
            </w:r>
          </w:p>
        </w:tc>
        <w:tc>
          <w:tcPr>
            <w:tcW w:w="8364" w:type="dxa"/>
          </w:tcPr>
          <w:p w:rsidR="00286F1A" w:rsidRPr="00130796" w:rsidRDefault="005A7FED" w:rsidP="001307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 году п</w:t>
            </w:r>
            <w:r w:rsidR="00286F1A" w:rsidRPr="00130796">
              <w:rPr>
                <w:rFonts w:ascii="Times New Roman" w:eastAsia="Times New Roman" w:hAnsi="Times New Roman" w:cs="Times New Roman"/>
                <w:sz w:val="24"/>
                <w:szCs w:val="24"/>
                <w:lang w:eastAsia="ru-RU"/>
              </w:rPr>
              <w:t>о региональному проекту «Борьба с онкологическими заболеваниями (Забайкальский край)» предусмотрено 206,39 млн. рублей, принято бюджетных обязательств на 100%, исполнение на 100%.</w:t>
            </w:r>
          </w:p>
          <w:p w:rsidR="00286F1A" w:rsidRPr="004E2054" w:rsidRDefault="00286F1A" w:rsidP="0013079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130796">
              <w:rPr>
                <w:rFonts w:ascii="Times New Roman" w:eastAsia="Times New Roman" w:hAnsi="Times New Roman" w:cs="Times New Roman"/>
                <w:sz w:val="24"/>
                <w:szCs w:val="24"/>
                <w:lang w:eastAsia="ru-RU"/>
              </w:rPr>
              <w:t>В ГУЗ «Забайкальский краевой онкологический диспансер» поставлено 29 единиц оборудования, в том числе магнитно-резонансный томограф не менее 1.5</w:t>
            </w:r>
            <w:proofErr w:type="gramStart"/>
            <w:r w:rsidRPr="00130796">
              <w:rPr>
                <w:rFonts w:ascii="Times New Roman" w:eastAsia="Times New Roman" w:hAnsi="Times New Roman" w:cs="Times New Roman"/>
                <w:sz w:val="24"/>
                <w:szCs w:val="24"/>
                <w:lang w:eastAsia="ru-RU"/>
              </w:rPr>
              <w:t>Т</w:t>
            </w:r>
            <w:proofErr w:type="gramEnd"/>
            <w:r w:rsidRPr="00130796">
              <w:rPr>
                <w:rFonts w:ascii="Times New Roman" w:eastAsia="Times New Roman" w:hAnsi="Times New Roman" w:cs="Times New Roman"/>
                <w:sz w:val="24"/>
                <w:szCs w:val="24"/>
                <w:lang w:eastAsia="ru-RU"/>
              </w:rPr>
              <w:t xml:space="preserve"> в комплектации с автоматическим инжектор-шприцом.</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2.1.15</w:t>
            </w:r>
          </w:p>
        </w:tc>
        <w:tc>
          <w:tcPr>
            <w:tcW w:w="3827" w:type="dxa"/>
          </w:tcPr>
          <w:p w:rsidR="00286F1A" w:rsidRPr="00C5397A" w:rsidRDefault="00286F1A" w:rsidP="00E97C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Основное мероприятие </w:t>
            </w:r>
            <w:r w:rsidRPr="00C5397A">
              <w:rPr>
                <w:rFonts w:ascii="Times New Roman" w:hAnsi="Times New Roman" w:cs="Times New Roman"/>
                <w:sz w:val="24"/>
                <w:szCs w:val="24"/>
              </w:rPr>
              <w:t xml:space="preserve">Региональный проект "Борьба с </w:t>
            </w:r>
            <w:proofErr w:type="gramStart"/>
            <w:r w:rsidRPr="00C5397A">
              <w:rPr>
                <w:rFonts w:ascii="Times New Roman" w:hAnsi="Times New Roman" w:cs="Times New Roman"/>
                <w:sz w:val="24"/>
                <w:szCs w:val="24"/>
              </w:rPr>
              <w:lastRenderedPageBreak/>
              <w:t>сердечно-сосудистыми</w:t>
            </w:r>
            <w:proofErr w:type="gramEnd"/>
            <w:r w:rsidRPr="00C5397A">
              <w:rPr>
                <w:rFonts w:ascii="Times New Roman" w:hAnsi="Times New Roman" w:cs="Times New Roman"/>
                <w:sz w:val="24"/>
                <w:szCs w:val="24"/>
              </w:rPr>
              <w:t xml:space="preserve"> заболеваниями (Забайкальский край)"</w:t>
            </w:r>
          </w:p>
        </w:tc>
        <w:tc>
          <w:tcPr>
            <w:tcW w:w="8364" w:type="dxa"/>
          </w:tcPr>
          <w:p w:rsidR="00286F1A" w:rsidRPr="000F2730" w:rsidRDefault="00286F1A" w:rsidP="000F2730">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F2730">
              <w:rPr>
                <w:rFonts w:ascii="Times New Roman" w:eastAsia="Times New Roman" w:hAnsi="Times New Roman" w:cs="Times New Roman"/>
                <w:sz w:val="24"/>
                <w:szCs w:val="24"/>
                <w:lang w:eastAsia="ru-RU"/>
              </w:rPr>
              <w:lastRenderedPageBreak/>
              <w:t xml:space="preserve">Приказ о маршрутизации больных с острым коронарным синдромом впервые включает чек листы для </w:t>
            </w:r>
            <w:proofErr w:type="spellStart"/>
            <w:r w:rsidRPr="000F2730">
              <w:rPr>
                <w:rFonts w:ascii="Times New Roman" w:eastAsia="Times New Roman" w:hAnsi="Times New Roman" w:cs="Times New Roman"/>
                <w:sz w:val="24"/>
                <w:szCs w:val="24"/>
                <w:lang w:eastAsia="ru-RU"/>
              </w:rPr>
              <w:t>догоспитального</w:t>
            </w:r>
            <w:proofErr w:type="spellEnd"/>
            <w:r w:rsidRPr="000F2730">
              <w:rPr>
                <w:rFonts w:ascii="Times New Roman" w:eastAsia="Times New Roman" w:hAnsi="Times New Roman" w:cs="Times New Roman"/>
                <w:sz w:val="24"/>
                <w:szCs w:val="24"/>
                <w:lang w:eastAsia="ru-RU"/>
              </w:rPr>
              <w:t xml:space="preserve"> этапа оказания помощи при ОКС, </w:t>
            </w:r>
            <w:r w:rsidRPr="000F2730">
              <w:rPr>
                <w:rFonts w:ascii="Times New Roman" w:eastAsia="Times New Roman" w:hAnsi="Times New Roman" w:cs="Times New Roman"/>
                <w:sz w:val="24"/>
                <w:szCs w:val="24"/>
                <w:lang w:eastAsia="ru-RU"/>
              </w:rPr>
              <w:lastRenderedPageBreak/>
              <w:t xml:space="preserve">унифицированный переводной эпикриз при переводе в ПСО, РСЦ, </w:t>
            </w:r>
            <w:proofErr w:type="spellStart"/>
            <w:r w:rsidRPr="000F2730">
              <w:rPr>
                <w:rFonts w:ascii="Times New Roman" w:eastAsia="Times New Roman" w:hAnsi="Times New Roman" w:cs="Times New Roman"/>
                <w:sz w:val="24"/>
                <w:szCs w:val="24"/>
                <w:lang w:eastAsia="ru-RU"/>
              </w:rPr>
              <w:t>квалиграммы</w:t>
            </w:r>
            <w:proofErr w:type="spellEnd"/>
            <w:r w:rsidRPr="000F2730">
              <w:rPr>
                <w:rFonts w:ascii="Times New Roman" w:eastAsia="Times New Roman" w:hAnsi="Times New Roman" w:cs="Times New Roman"/>
                <w:sz w:val="24"/>
                <w:szCs w:val="24"/>
                <w:lang w:eastAsia="ru-RU"/>
              </w:rPr>
              <w:t xml:space="preserve"> для РСЦ и ПСО, обязательное оснащение укладки СМП для оказания помощи при ОКС, клинический протокол ведения больных с ОКС, алгоритм оказания медицинской помощи на этапе скорой медицинской помощи и при выявлении ОКС</w:t>
            </w:r>
            <w:proofErr w:type="gramEnd"/>
            <w:r w:rsidRPr="000F2730">
              <w:rPr>
                <w:rFonts w:ascii="Times New Roman" w:eastAsia="Times New Roman" w:hAnsi="Times New Roman" w:cs="Times New Roman"/>
                <w:sz w:val="24"/>
                <w:szCs w:val="24"/>
                <w:lang w:eastAsia="ru-RU"/>
              </w:rPr>
              <w:t xml:space="preserve"> в поликлинике. В приказ включены целевые показатели для всех видов мед</w:t>
            </w:r>
            <w:r>
              <w:rPr>
                <w:rFonts w:ascii="Times New Roman" w:eastAsia="Times New Roman" w:hAnsi="Times New Roman" w:cs="Times New Roman"/>
                <w:sz w:val="24"/>
                <w:szCs w:val="24"/>
                <w:lang w:eastAsia="ru-RU"/>
              </w:rPr>
              <w:t xml:space="preserve">ицинской </w:t>
            </w:r>
            <w:r w:rsidRPr="000F2730">
              <w:rPr>
                <w:rFonts w:ascii="Times New Roman" w:eastAsia="Times New Roman" w:hAnsi="Times New Roman" w:cs="Times New Roman"/>
                <w:sz w:val="24"/>
                <w:szCs w:val="24"/>
                <w:lang w:eastAsia="ru-RU"/>
              </w:rPr>
              <w:t xml:space="preserve">помощи: скорой, специализированной, высокотехнологичной. Также обозначено несколько уровней контроля: ежедневный мониторинг (персонифицированный) в виде устного доклада и в отчетной форме, два ежемесячных отчета (по </w:t>
            </w:r>
            <w:proofErr w:type="spellStart"/>
            <w:r w:rsidRPr="000F2730">
              <w:rPr>
                <w:rFonts w:ascii="Times New Roman" w:eastAsia="Times New Roman" w:hAnsi="Times New Roman" w:cs="Times New Roman"/>
                <w:sz w:val="24"/>
                <w:szCs w:val="24"/>
                <w:lang w:eastAsia="ru-RU"/>
              </w:rPr>
              <w:t>тромболитической</w:t>
            </w:r>
            <w:proofErr w:type="spellEnd"/>
            <w:r w:rsidRPr="000F2730">
              <w:rPr>
                <w:rFonts w:ascii="Times New Roman" w:eastAsia="Times New Roman" w:hAnsi="Times New Roman" w:cs="Times New Roman"/>
                <w:sz w:val="24"/>
                <w:szCs w:val="24"/>
                <w:lang w:eastAsia="ru-RU"/>
              </w:rPr>
              <w:t xml:space="preserve"> терапии и госпитальной летальности), ведение регистра ОКС.</w:t>
            </w:r>
          </w:p>
          <w:p w:rsidR="00286F1A" w:rsidRPr="000F2730" w:rsidRDefault="00286F1A" w:rsidP="000F27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730">
              <w:rPr>
                <w:rFonts w:ascii="Times New Roman" w:eastAsia="Times New Roman" w:hAnsi="Times New Roman" w:cs="Times New Roman"/>
                <w:sz w:val="24"/>
                <w:szCs w:val="24"/>
                <w:lang w:eastAsia="ru-RU"/>
              </w:rPr>
              <w:t>Реализуются мероприятия по формированию статистики хронической сердечной недостаточности</w:t>
            </w:r>
            <w:r w:rsidR="005A7FED">
              <w:rPr>
                <w:rFonts w:ascii="Times New Roman" w:eastAsia="Times New Roman" w:hAnsi="Times New Roman" w:cs="Times New Roman"/>
                <w:sz w:val="24"/>
                <w:szCs w:val="24"/>
                <w:lang w:eastAsia="ru-RU"/>
              </w:rPr>
              <w:t>,</w:t>
            </w:r>
            <w:r w:rsidRPr="000F2730">
              <w:rPr>
                <w:rFonts w:ascii="Times New Roman" w:eastAsia="Times New Roman" w:hAnsi="Times New Roman" w:cs="Times New Roman"/>
                <w:sz w:val="24"/>
                <w:szCs w:val="24"/>
                <w:lang w:eastAsia="ru-RU"/>
              </w:rPr>
              <w:t xml:space="preserve"> осуществляется кодирование стационарных случаев ХСН, завершается планирование создания трехуровневой системы оказания помощи при ХСН, нарушениях ритма сердца: краевого центра ХСН, десяти межрайонных центров, кабинетов ХСН. Планируется внедрение регионального регистра ХСН в </w:t>
            </w:r>
            <w:r w:rsidR="005A7FED">
              <w:rPr>
                <w:rFonts w:ascii="Times New Roman" w:eastAsia="Times New Roman" w:hAnsi="Times New Roman" w:cs="Times New Roman"/>
                <w:sz w:val="24"/>
                <w:szCs w:val="24"/>
                <w:lang w:eastAsia="ru-RU"/>
              </w:rPr>
              <w:t>медицинских организациях</w:t>
            </w:r>
            <w:r w:rsidRPr="000F2730">
              <w:rPr>
                <w:rFonts w:ascii="Times New Roman" w:eastAsia="Times New Roman" w:hAnsi="Times New Roman" w:cs="Times New Roman"/>
                <w:sz w:val="24"/>
                <w:szCs w:val="24"/>
                <w:lang w:eastAsia="ru-RU"/>
              </w:rPr>
              <w:t>, имеющих на своей базе межрайонные центры.</w:t>
            </w:r>
          </w:p>
          <w:p w:rsidR="00286F1A" w:rsidRPr="000F2730" w:rsidRDefault="00286F1A" w:rsidP="000F27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730">
              <w:rPr>
                <w:rFonts w:ascii="Times New Roman" w:eastAsia="Times New Roman" w:hAnsi="Times New Roman" w:cs="Times New Roman"/>
                <w:sz w:val="24"/>
                <w:szCs w:val="24"/>
                <w:lang w:eastAsia="ru-RU"/>
              </w:rPr>
              <w:t xml:space="preserve">Реализуются мероприятия по обучению врачей на циклах тематического усовершенствования (проводятся на базе НМИЦ кардиологии </w:t>
            </w:r>
            <w:proofErr w:type="spellStart"/>
            <w:r w:rsidRPr="000F2730">
              <w:rPr>
                <w:rFonts w:ascii="Times New Roman" w:eastAsia="Times New Roman" w:hAnsi="Times New Roman" w:cs="Times New Roman"/>
                <w:sz w:val="24"/>
                <w:szCs w:val="24"/>
                <w:lang w:eastAsia="ru-RU"/>
              </w:rPr>
              <w:t>г</w:t>
            </w:r>
            <w:proofErr w:type="gramStart"/>
            <w:r w:rsidRPr="000F2730">
              <w:rPr>
                <w:rFonts w:ascii="Times New Roman" w:eastAsia="Times New Roman" w:hAnsi="Times New Roman" w:cs="Times New Roman"/>
                <w:sz w:val="24"/>
                <w:szCs w:val="24"/>
                <w:lang w:eastAsia="ru-RU"/>
              </w:rPr>
              <w:t>.М</w:t>
            </w:r>
            <w:proofErr w:type="gramEnd"/>
            <w:r w:rsidRPr="000F2730">
              <w:rPr>
                <w:rFonts w:ascii="Times New Roman" w:eastAsia="Times New Roman" w:hAnsi="Times New Roman" w:cs="Times New Roman"/>
                <w:sz w:val="24"/>
                <w:szCs w:val="24"/>
                <w:lang w:eastAsia="ru-RU"/>
              </w:rPr>
              <w:t>осква</w:t>
            </w:r>
            <w:proofErr w:type="spellEnd"/>
            <w:r w:rsidRPr="000F2730">
              <w:rPr>
                <w:rFonts w:ascii="Times New Roman" w:eastAsia="Times New Roman" w:hAnsi="Times New Roman" w:cs="Times New Roman"/>
                <w:sz w:val="24"/>
                <w:szCs w:val="24"/>
                <w:lang w:eastAsia="ru-RU"/>
              </w:rPr>
              <w:t xml:space="preserve">), врачей и фельдшеров на </w:t>
            </w:r>
            <w:proofErr w:type="spellStart"/>
            <w:r w:rsidRPr="000F2730">
              <w:rPr>
                <w:rFonts w:ascii="Times New Roman" w:eastAsia="Times New Roman" w:hAnsi="Times New Roman" w:cs="Times New Roman"/>
                <w:sz w:val="24"/>
                <w:szCs w:val="24"/>
                <w:lang w:eastAsia="ru-RU"/>
              </w:rPr>
              <w:t>симуляционно-тренинговом</w:t>
            </w:r>
            <w:proofErr w:type="spellEnd"/>
            <w:r w:rsidRPr="000F2730">
              <w:rPr>
                <w:rFonts w:ascii="Times New Roman" w:eastAsia="Times New Roman" w:hAnsi="Times New Roman" w:cs="Times New Roman"/>
                <w:sz w:val="24"/>
                <w:szCs w:val="24"/>
                <w:lang w:eastAsia="ru-RU"/>
              </w:rPr>
              <w:t xml:space="preserve"> цикле по ОКС на базе ГБОУ ВО </w:t>
            </w:r>
            <w:r w:rsidR="005A7FED">
              <w:rPr>
                <w:rFonts w:ascii="Times New Roman" w:eastAsia="Times New Roman" w:hAnsi="Times New Roman" w:cs="Times New Roman"/>
                <w:sz w:val="24"/>
                <w:szCs w:val="24"/>
                <w:lang w:eastAsia="ru-RU"/>
              </w:rPr>
              <w:t>«</w:t>
            </w:r>
            <w:r w:rsidRPr="000F2730">
              <w:rPr>
                <w:rFonts w:ascii="Times New Roman" w:eastAsia="Times New Roman" w:hAnsi="Times New Roman" w:cs="Times New Roman"/>
                <w:sz w:val="24"/>
                <w:szCs w:val="24"/>
                <w:lang w:eastAsia="ru-RU"/>
              </w:rPr>
              <w:t>Читинская государственная медицинская академия</w:t>
            </w:r>
            <w:r w:rsidR="005A7FED">
              <w:rPr>
                <w:rFonts w:ascii="Times New Roman" w:eastAsia="Times New Roman" w:hAnsi="Times New Roman" w:cs="Times New Roman"/>
                <w:sz w:val="24"/>
                <w:szCs w:val="24"/>
                <w:lang w:eastAsia="ru-RU"/>
              </w:rPr>
              <w:t>»</w:t>
            </w:r>
            <w:r w:rsidRPr="000F2730">
              <w:rPr>
                <w:rFonts w:ascii="Times New Roman" w:eastAsia="Times New Roman" w:hAnsi="Times New Roman" w:cs="Times New Roman"/>
                <w:sz w:val="24"/>
                <w:szCs w:val="24"/>
                <w:lang w:eastAsia="ru-RU"/>
              </w:rPr>
              <w:t>. Планируется создание образовательного цикла по ХСН, нарушениям ритма сердца, «ЭКГ для каждого».</w:t>
            </w:r>
          </w:p>
          <w:p w:rsidR="00286F1A" w:rsidRPr="004E2054" w:rsidRDefault="00286F1A" w:rsidP="005A7FED">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0F2730">
              <w:rPr>
                <w:rFonts w:ascii="Times New Roman" w:eastAsia="Times New Roman" w:hAnsi="Times New Roman" w:cs="Times New Roman"/>
                <w:sz w:val="24"/>
                <w:szCs w:val="24"/>
                <w:lang w:eastAsia="ru-RU"/>
              </w:rPr>
              <w:t>Реализуются мероприятия по внедрению клинических рекомендаций: сформирован план циклов-семинаров для врачей терапевтов, кардиологов, неврологов</w:t>
            </w:r>
            <w:r w:rsidR="005A7FED">
              <w:rPr>
                <w:rFonts w:ascii="Times New Roman" w:eastAsia="Times New Roman" w:hAnsi="Times New Roman" w:cs="Times New Roman"/>
                <w:sz w:val="24"/>
                <w:szCs w:val="24"/>
                <w:lang w:eastAsia="ru-RU"/>
              </w:rPr>
              <w:t>,</w:t>
            </w:r>
            <w:r w:rsidRPr="000F2730">
              <w:rPr>
                <w:rFonts w:ascii="Times New Roman" w:eastAsia="Times New Roman" w:hAnsi="Times New Roman" w:cs="Times New Roman"/>
                <w:sz w:val="24"/>
                <w:szCs w:val="24"/>
                <w:lang w:eastAsia="ru-RU"/>
              </w:rPr>
              <w:t xml:space="preserve"> в том числе выездные циклы в ПСО.</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2.1.15.1</w:t>
            </w:r>
          </w:p>
        </w:tc>
        <w:tc>
          <w:tcPr>
            <w:tcW w:w="3827" w:type="dxa"/>
          </w:tcPr>
          <w:p w:rsidR="00286F1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Мероприятие</w:t>
            </w:r>
          </w:p>
          <w:p w:rsidR="00286F1A" w:rsidRDefault="00286F1A" w:rsidP="00E97CA7">
            <w:pPr>
              <w:spacing w:after="0" w:line="240" w:lineRule="auto"/>
              <w:jc w:val="both"/>
              <w:rPr>
                <w:rFonts w:ascii="Times New Roman" w:hAnsi="Times New Roman" w:cs="Times New Roman"/>
                <w:sz w:val="24"/>
                <w:szCs w:val="24"/>
              </w:rPr>
            </w:pPr>
            <w:r w:rsidRPr="00C5397A">
              <w:rPr>
                <w:rFonts w:ascii="Times New Roman" w:hAnsi="Times New Roman" w:cs="Times New Roman"/>
                <w:sz w:val="24"/>
                <w:szCs w:val="24"/>
              </w:rPr>
              <w:t>Переоснащение медицинским оборудованием регионального сосудистого центра и</w:t>
            </w:r>
            <w:r>
              <w:rPr>
                <w:rFonts w:ascii="Times New Roman" w:hAnsi="Times New Roman" w:cs="Times New Roman"/>
                <w:sz w:val="24"/>
                <w:szCs w:val="24"/>
              </w:rPr>
              <w:t xml:space="preserve"> первичных сосудистых отделений</w:t>
            </w:r>
          </w:p>
        </w:tc>
        <w:tc>
          <w:tcPr>
            <w:tcW w:w="8364" w:type="dxa"/>
          </w:tcPr>
          <w:p w:rsidR="00286F1A" w:rsidRPr="000F2730" w:rsidRDefault="005A7FED" w:rsidP="000F27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2019 году п</w:t>
            </w:r>
            <w:r w:rsidR="00286F1A" w:rsidRPr="000F2730">
              <w:rPr>
                <w:rFonts w:ascii="Times New Roman" w:eastAsia="Times New Roman" w:hAnsi="Times New Roman" w:cs="Times New Roman"/>
                <w:sz w:val="24"/>
                <w:szCs w:val="24"/>
                <w:lang w:eastAsia="ru-RU"/>
              </w:rPr>
              <w:t xml:space="preserve">о региональному проекту «Борьба с </w:t>
            </w:r>
            <w:proofErr w:type="gramStart"/>
            <w:r w:rsidR="00286F1A" w:rsidRPr="000F2730">
              <w:rPr>
                <w:rFonts w:ascii="Times New Roman" w:eastAsia="Times New Roman" w:hAnsi="Times New Roman" w:cs="Times New Roman"/>
                <w:sz w:val="24"/>
                <w:szCs w:val="24"/>
                <w:lang w:eastAsia="ru-RU"/>
              </w:rPr>
              <w:t>сердечно-сосудистыми</w:t>
            </w:r>
            <w:proofErr w:type="gramEnd"/>
            <w:r w:rsidR="00286F1A" w:rsidRPr="000F2730">
              <w:rPr>
                <w:rFonts w:ascii="Times New Roman" w:eastAsia="Times New Roman" w:hAnsi="Times New Roman" w:cs="Times New Roman"/>
                <w:sz w:val="24"/>
                <w:szCs w:val="24"/>
                <w:lang w:eastAsia="ru-RU"/>
              </w:rPr>
              <w:t xml:space="preserve"> заболеваниями (Забайкальский край)» предусмотрено 83,1 млн. рублей, принято бюджетных обязательств на 100 %, исполнение на 100 %.</w:t>
            </w:r>
          </w:p>
          <w:p w:rsidR="00286F1A" w:rsidRPr="000F2730" w:rsidRDefault="00286F1A" w:rsidP="000F273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730">
              <w:rPr>
                <w:rFonts w:ascii="Times New Roman" w:eastAsia="Times New Roman" w:hAnsi="Times New Roman" w:cs="Times New Roman"/>
                <w:sz w:val="24"/>
                <w:szCs w:val="24"/>
                <w:lang w:eastAsia="ru-RU"/>
              </w:rPr>
              <w:t>Поставлено 218 единиц оборудования (100% от плана) в ГУЗ «КБ №3» (8 ед.), ГУЗ «КБ №4» (11 ед.), ГУЗ «ККБ» (160 ед.), ГУЗ «</w:t>
            </w:r>
            <w:proofErr w:type="spellStart"/>
            <w:r w:rsidRPr="000F2730">
              <w:rPr>
                <w:rFonts w:ascii="Times New Roman" w:eastAsia="Times New Roman" w:hAnsi="Times New Roman" w:cs="Times New Roman"/>
                <w:sz w:val="24"/>
                <w:szCs w:val="24"/>
                <w:lang w:eastAsia="ru-RU"/>
              </w:rPr>
              <w:t>Борзинская</w:t>
            </w:r>
            <w:proofErr w:type="spellEnd"/>
            <w:r w:rsidRPr="000F2730">
              <w:rPr>
                <w:rFonts w:ascii="Times New Roman" w:eastAsia="Times New Roman" w:hAnsi="Times New Roman" w:cs="Times New Roman"/>
                <w:sz w:val="24"/>
                <w:szCs w:val="24"/>
                <w:lang w:eastAsia="ru-RU"/>
              </w:rPr>
              <w:t xml:space="preserve"> ЦРБ» (16 ед.), ГАУЗ «</w:t>
            </w:r>
            <w:proofErr w:type="gramStart"/>
            <w:r w:rsidRPr="000F2730">
              <w:rPr>
                <w:rFonts w:ascii="Times New Roman" w:eastAsia="Times New Roman" w:hAnsi="Times New Roman" w:cs="Times New Roman"/>
                <w:sz w:val="24"/>
                <w:szCs w:val="24"/>
                <w:lang w:eastAsia="ru-RU"/>
              </w:rPr>
              <w:t>Агинская</w:t>
            </w:r>
            <w:proofErr w:type="gramEnd"/>
            <w:r w:rsidRPr="000F2730">
              <w:rPr>
                <w:rFonts w:ascii="Times New Roman" w:eastAsia="Times New Roman" w:hAnsi="Times New Roman" w:cs="Times New Roman"/>
                <w:sz w:val="24"/>
                <w:szCs w:val="24"/>
                <w:lang w:eastAsia="ru-RU"/>
              </w:rPr>
              <w:t xml:space="preserve"> ОБ» (6 ед.), ГУЗ «ГКБ № 1» (5 ед.), ГУЗ «Петровск-Забайкальская ЦРБ» (12 ед.).</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2.1.17.1</w:t>
            </w:r>
          </w:p>
        </w:tc>
        <w:tc>
          <w:tcPr>
            <w:tcW w:w="3827" w:type="dxa"/>
          </w:tcPr>
          <w:p w:rsidR="00286F1A" w:rsidRDefault="00286F1A" w:rsidP="00E97CA7">
            <w:pPr>
              <w:spacing w:after="0" w:line="240" w:lineRule="auto"/>
              <w:jc w:val="both"/>
              <w:rPr>
                <w:rFonts w:ascii="Times New Roman" w:hAnsi="Times New Roman" w:cs="Times New Roman"/>
                <w:sz w:val="24"/>
                <w:szCs w:val="24"/>
              </w:rPr>
            </w:pPr>
            <w:r w:rsidRPr="007C6D41">
              <w:rPr>
                <w:rFonts w:ascii="Times New Roman" w:hAnsi="Times New Roman" w:cs="Times New Roman"/>
                <w:sz w:val="24"/>
                <w:szCs w:val="24"/>
              </w:rPr>
              <w:t xml:space="preserve">Мероприятие </w:t>
            </w:r>
          </w:p>
          <w:p w:rsidR="00286F1A" w:rsidRDefault="00286F1A" w:rsidP="00E97CA7">
            <w:pPr>
              <w:spacing w:after="0" w:line="240" w:lineRule="auto"/>
              <w:jc w:val="both"/>
              <w:rPr>
                <w:rFonts w:ascii="Times New Roman" w:hAnsi="Times New Roman" w:cs="Times New Roman"/>
                <w:sz w:val="24"/>
                <w:szCs w:val="24"/>
              </w:rPr>
            </w:pPr>
            <w:r w:rsidRPr="007C6D41">
              <w:rPr>
                <w:rFonts w:ascii="Times New Roman" w:hAnsi="Times New Roman" w:cs="Times New Roman"/>
                <w:sz w:val="24"/>
                <w:szCs w:val="24"/>
              </w:rPr>
              <w:t>Выполнение вылетов санитарной авиации дополнительно к вылетам, осуществляемым за счет собственных сред</w:t>
            </w:r>
            <w:r>
              <w:rPr>
                <w:rFonts w:ascii="Times New Roman" w:hAnsi="Times New Roman" w:cs="Times New Roman"/>
                <w:sz w:val="24"/>
                <w:szCs w:val="24"/>
              </w:rPr>
              <w:t>ств бюджета Забайкальского края</w:t>
            </w:r>
          </w:p>
        </w:tc>
        <w:tc>
          <w:tcPr>
            <w:tcW w:w="8364" w:type="dxa"/>
          </w:tcPr>
          <w:p w:rsidR="00286F1A" w:rsidRPr="0091670B" w:rsidRDefault="0091670B" w:rsidP="00B0424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670B">
              <w:rPr>
                <w:rFonts w:ascii="Times New Roman" w:eastAsia="Times New Roman" w:hAnsi="Times New Roman" w:cs="Times New Roman"/>
                <w:sz w:val="24"/>
                <w:szCs w:val="24"/>
                <w:lang w:eastAsia="ru-RU"/>
              </w:rPr>
              <w:t>В 2019 году в рамках р</w:t>
            </w:r>
            <w:r w:rsidRPr="0091670B">
              <w:rPr>
                <w:rFonts w:ascii="Times New Roman" w:hAnsi="Times New Roman" w:cs="Times New Roman"/>
                <w:sz w:val="24"/>
                <w:szCs w:val="24"/>
              </w:rPr>
              <w:t xml:space="preserve">егионального проекта «Развитие системы оказания первичной медико-санитарной помощи (Забайкальский край)» </w:t>
            </w:r>
            <w:r w:rsidRPr="0091670B">
              <w:rPr>
                <w:rFonts w:ascii="Times New Roman" w:eastAsia="Times New Roman" w:hAnsi="Times New Roman" w:cs="Times New Roman"/>
                <w:sz w:val="24"/>
                <w:szCs w:val="24"/>
                <w:lang w:eastAsia="ru-RU"/>
              </w:rPr>
              <w:t>реализованы мероприятия по закупке авиационных работ в целях оказания медицинской помощи (скорой специализированной медицинской помощи) на сумму 208,2 млн. рублей (100% от плана), в том числе средств федерального бюджета 169,4 млн. рублей. По направлению авиационных работ для нужд санитарной авиации приобретено 773 летных часа, выполнено 16</w:t>
            </w:r>
            <w:r w:rsidR="00B04247">
              <w:rPr>
                <w:rFonts w:ascii="Times New Roman" w:eastAsia="Times New Roman" w:hAnsi="Times New Roman" w:cs="Times New Roman"/>
                <w:sz w:val="24"/>
                <w:szCs w:val="24"/>
                <w:lang w:eastAsia="ru-RU"/>
              </w:rPr>
              <w:t xml:space="preserve">6 вылетов на вертолете Ми-8АМТ </w:t>
            </w:r>
            <w:r w:rsidRPr="0091670B">
              <w:rPr>
                <w:rFonts w:ascii="Times New Roman" w:eastAsia="Times New Roman" w:hAnsi="Times New Roman" w:cs="Times New Roman"/>
                <w:sz w:val="24"/>
                <w:szCs w:val="24"/>
                <w:lang w:eastAsia="ru-RU"/>
              </w:rPr>
              <w:t>(освоено 200,200 млн. рублей).</w:t>
            </w:r>
          </w:p>
        </w:tc>
        <w:tc>
          <w:tcPr>
            <w:tcW w:w="1340" w:type="dxa"/>
            <w:vAlign w:val="center"/>
          </w:tcPr>
          <w:p w:rsidR="00286F1A" w:rsidRPr="004E2054" w:rsidRDefault="00286F1A" w:rsidP="00E97CA7">
            <w:pPr>
              <w:spacing w:after="0" w:line="240" w:lineRule="auto"/>
              <w:jc w:val="both"/>
              <w:rPr>
                <w:rFonts w:ascii="Times New Roman" w:hAnsi="Times New Roman" w:cs="Times New Roman"/>
                <w:b/>
                <w:color w:val="FF0000"/>
                <w:sz w:val="24"/>
                <w:szCs w:val="24"/>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b/>
              </w:rPr>
              <w:t>3.1</w:t>
            </w:r>
          </w:p>
        </w:tc>
        <w:tc>
          <w:tcPr>
            <w:tcW w:w="3827" w:type="dxa"/>
          </w:tcPr>
          <w:p w:rsidR="00286F1A" w:rsidRPr="007C6D41" w:rsidRDefault="00286F1A" w:rsidP="00E36152">
            <w:pPr>
              <w:spacing w:after="0" w:line="240" w:lineRule="auto"/>
              <w:rPr>
                <w:rFonts w:ascii="Times New Roman" w:hAnsi="Times New Roman" w:cs="Times New Roman"/>
                <w:b/>
              </w:rPr>
            </w:pPr>
            <w:r w:rsidRPr="007C6D41">
              <w:rPr>
                <w:rFonts w:ascii="Times New Roman" w:hAnsi="Times New Roman" w:cs="Times New Roman"/>
                <w:b/>
              </w:rPr>
              <w:t xml:space="preserve">Подпрограмма </w:t>
            </w:r>
          </w:p>
          <w:p w:rsidR="00286F1A" w:rsidRPr="007C6D41" w:rsidRDefault="00286F1A" w:rsidP="00E36152">
            <w:pPr>
              <w:spacing w:after="0" w:line="240" w:lineRule="auto"/>
              <w:rPr>
                <w:rFonts w:ascii="Times New Roman" w:hAnsi="Times New Roman" w:cs="Times New Roman"/>
                <w:b/>
              </w:rPr>
            </w:pPr>
            <w:r w:rsidRPr="007C6D41">
              <w:rPr>
                <w:rFonts w:ascii="Times New Roman" w:hAnsi="Times New Roman" w:cs="Times New Roman"/>
                <w:b/>
              </w:rPr>
              <w:t>Развитие государственно-частного партнерства</w:t>
            </w:r>
          </w:p>
        </w:tc>
        <w:tc>
          <w:tcPr>
            <w:tcW w:w="8364" w:type="dxa"/>
          </w:tcPr>
          <w:p w:rsidR="00286F1A" w:rsidRPr="00102711" w:rsidRDefault="00286F1A" w:rsidP="006335B2">
            <w:pPr>
              <w:tabs>
                <w:tab w:val="left" w:pos="2595"/>
              </w:tabs>
              <w:spacing w:after="0" w:line="240" w:lineRule="auto"/>
              <w:jc w:val="both"/>
              <w:rPr>
                <w:rFonts w:ascii="Times New Roman" w:hAnsi="Times New Roman" w:cs="Times New Roman"/>
              </w:rPr>
            </w:pPr>
            <w:r w:rsidRPr="00102711">
              <w:rPr>
                <w:rFonts w:ascii="Times New Roman" w:hAnsi="Times New Roman" w:cs="Times New Roman"/>
              </w:rPr>
              <w:t>Специфика государственно-частного партнерства в сфере здравоохранения 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ОМС равнодоступна для медицинских организаций всех форм собственности, в том числе частных и негосударственных учреждений.</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t>3.1.1</w:t>
            </w:r>
          </w:p>
          <w:p w:rsidR="00286F1A" w:rsidRPr="007C6D41" w:rsidRDefault="00286F1A" w:rsidP="003C00F0">
            <w:pPr>
              <w:spacing w:after="0" w:line="240" w:lineRule="auto"/>
              <w:jc w:val="center"/>
              <w:rPr>
                <w:rFonts w:ascii="Times New Roman" w:hAnsi="Times New Roman" w:cs="Times New Roman"/>
                <w:b/>
              </w:rPr>
            </w:pPr>
          </w:p>
          <w:p w:rsidR="00286F1A" w:rsidRPr="007C6D41" w:rsidRDefault="00286F1A" w:rsidP="003C00F0">
            <w:pPr>
              <w:spacing w:after="0" w:line="240" w:lineRule="auto"/>
              <w:jc w:val="center"/>
              <w:rPr>
                <w:rFonts w:ascii="Times New Roman" w:hAnsi="Times New Roman" w:cs="Times New Roman"/>
                <w:b/>
              </w:rPr>
            </w:pPr>
          </w:p>
        </w:tc>
        <w:tc>
          <w:tcPr>
            <w:tcW w:w="3827" w:type="dxa"/>
          </w:tcPr>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8364" w:type="dxa"/>
          </w:tcPr>
          <w:p w:rsidR="007122BF" w:rsidRPr="007122BF" w:rsidRDefault="007122BF" w:rsidP="007122BF">
            <w:pPr>
              <w:spacing w:after="0" w:line="240" w:lineRule="auto"/>
              <w:jc w:val="both"/>
              <w:rPr>
                <w:rFonts w:ascii="Times New Roman" w:hAnsi="Times New Roman" w:cs="Times New Roman"/>
              </w:rPr>
            </w:pPr>
            <w:r>
              <w:rPr>
                <w:rFonts w:ascii="Times New Roman" w:hAnsi="Times New Roman" w:cs="Times New Roman"/>
              </w:rPr>
              <w:t>В</w:t>
            </w:r>
            <w:r w:rsidRPr="007122BF">
              <w:rPr>
                <w:rFonts w:ascii="Times New Roman" w:hAnsi="Times New Roman" w:cs="Times New Roman"/>
              </w:rPr>
              <w:t xml:space="preserve"> январе 2019 г</w:t>
            </w:r>
            <w:r>
              <w:rPr>
                <w:rFonts w:ascii="Times New Roman" w:hAnsi="Times New Roman" w:cs="Times New Roman"/>
              </w:rPr>
              <w:t>ода</w:t>
            </w:r>
            <w:r w:rsidRPr="007122BF">
              <w:rPr>
                <w:rFonts w:ascii="Times New Roman" w:hAnsi="Times New Roman" w:cs="Times New Roman"/>
              </w:rPr>
              <w:t xml:space="preserve"> </w:t>
            </w:r>
            <w:r>
              <w:rPr>
                <w:rFonts w:ascii="Times New Roman" w:hAnsi="Times New Roman" w:cs="Times New Roman"/>
              </w:rPr>
              <w:t>о</w:t>
            </w:r>
            <w:r w:rsidRPr="007122BF">
              <w:rPr>
                <w:rFonts w:ascii="Times New Roman" w:hAnsi="Times New Roman" w:cs="Times New Roman"/>
              </w:rPr>
              <w:t xml:space="preserve">ткрыт </w:t>
            </w:r>
            <w:r>
              <w:rPr>
                <w:rFonts w:ascii="Times New Roman" w:hAnsi="Times New Roman" w:cs="Times New Roman"/>
              </w:rPr>
              <w:t>новый амбулаторный центр</w:t>
            </w:r>
            <w:r w:rsidRPr="007122BF">
              <w:rPr>
                <w:rFonts w:ascii="Times New Roman" w:hAnsi="Times New Roman" w:cs="Times New Roman"/>
              </w:rPr>
              <w:t xml:space="preserve"> гемодиализ</w:t>
            </w:r>
            <w:proofErr w:type="gramStart"/>
            <w:r w:rsidRPr="007122BF">
              <w:rPr>
                <w:rFonts w:ascii="Times New Roman" w:hAnsi="Times New Roman" w:cs="Times New Roman"/>
              </w:rPr>
              <w:t>а ООО</w:t>
            </w:r>
            <w:proofErr w:type="gramEnd"/>
            <w:r w:rsidRPr="007122BF">
              <w:rPr>
                <w:rFonts w:ascii="Times New Roman" w:hAnsi="Times New Roman" w:cs="Times New Roman"/>
              </w:rPr>
              <w:t xml:space="preserve"> «</w:t>
            </w:r>
            <w:proofErr w:type="spellStart"/>
            <w:r w:rsidRPr="007122BF">
              <w:rPr>
                <w:rFonts w:ascii="Times New Roman" w:hAnsi="Times New Roman" w:cs="Times New Roman"/>
              </w:rPr>
              <w:t>НефроМед</w:t>
            </w:r>
            <w:proofErr w:type="spellEnd"/>
            <w:r w:rsidRPr="007122BF">
              <w:rPr>
                <w:rFonts w:ascii="Times New Roman" w:hAnsi="Times New Roman" w:cs="Times New Roman"/>
              </w:rPr>
              <w:t>» город Чита.</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Продолжает увеличиваться количество пациентов, получающих заместительную почечную терапию. Все нуждающиеся пациенты обеспечиваются данным видом медицинской помощи после проведения соответствующей отборочной комиссии на виды заместительной почечной терапии на базе Министерства здравоохранения Забайкальского края. На территории края функционирует 10 отделений и центров, оказывающих заместительную почечную терапию:</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xml:space="preserve">2 – </w:t>
            </w:r>
            <w:proofErr w:type="gramStart"/>
            <w:r w:rsidRPr="007122BF">
              <w:rPr>
                <w:rFonts w:ascii="Times New Roman" w:hAnsi="Times New Roman" w:cs="Times New Roman"/>
              </w:rPr>
              <w:t>государственные</w:t>
            </w:r>
            <w:proofErr w:type="gramEnd"/>
            <w:r w:rsidRPr="007122BF">
              <w:rPr>
                <w:rFonts w:ascii="Times New Roman" w:hAnsi="Times New Roman" w:cs="Times New Roman"/>
              </w:rPr>
              <w:t xml:space="preserve"> (отделение диализа ГУЗ «Краевая клиническая больница», отделение амбулаторного диализа ГУЗ «Клинический медицинский центр г. Читы»), </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xml:space="preserve">1 – вневедомственное учреждение, </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7 – на основании государственно-частного партнёрства:</w:t>
            </w:r>
          </w:p>
          <w:p w:rsidR="007122BF" w:rsidRPr="007122BF" w:rsidRDefault="007122BF" w:rsidP="007122BF">
            <w:pPr>
              <w:spacing w:after="0" w:line="240" w:lineRule="auto"/>
              <w:jc w:val="both"/>
              <w:rPr>
                <w:rFonts w:ascii="Times New Roman" w:hAnsi="Times New Roman" w:cs="Times New Roman"/>
              </w:rPr>
            </w:pPr>
            <w:proofErr w:type="gramStart"/>
            <w:r w:rsidRPr="007122BF">
              <w:rPr>
                <w:rFonts w:ascii="Times New Roman" w:hAnsi="Times New Roman" w:cs="Times New Roman"/>
              </w:rPr>
              <w:t>- Отделение диализа ГУЗ «Краевая клиническая больница» г. Чита (располагает 11 диализными местами (аппаратами), развёрнуто 8 коек круглосуточного пребывания.</w:t>
            </w:r>
            <w:proofErr w:type="gramEnd"/>
            <w:r w:rsidRPr="007122BF">
              <w:rPr>
                <w:rFonts w:ascii="Times New Roman" w:hAnsi="Times New Roman" w:cs="Times New Roman"/>
              </w:rPr>
              <w:t xml:space="preserve"> В настоящее время на лечении находится 42 амбулаторных пациентов гемодиализа и 6 пациентов на </w:t>
            </w:r>
            <w:proofErr w:type="spellStart"/>
            <w:r w:rsidRPr="007122BF">
              <w:rPr>
                <w:rFonts w:ascii="Times New Roman" w:hAnsi="Times New Roman" w:cs="Times New Roman"/>
              </w:rPr>
              <w:t>перитонеальноом</w:t>
            </w:r>
            <w:proofErr w:type="spellEnd"/>
            <w:r w:rsidRPr="007122BF">
              <w:rPr>
                <w:rFonts w:ascii="Times New Roman" w:hAnsi="Times New Roman" w:cs="Times New Roman"/>
              </w:rPr>
              <w:t xml:space="preserve"> диализе.</w:t>
            </w:r>
          </w:p>
          <w:p w:rsidR="007122BF" w:rsidRPr="007122BF" w:rsidRDefault="007122BF" w:rsidP="007122BF">
            <w:pPr>
              <w:spacing w:after="0" w:line="240" w:lineRule="auto"/>
              <w:jc w:val="both"/>
              <w:rPr>
                <w:rFonts w:ascii="Times New Roman" w:hAnsi="Times New Roman" w:cs="Times New Roman"/>
              </w:rPr>
            </w:pPr>
            <w:proofErr w:type="gramStart"/>
            <w:r w:rsidRPr="007122BF">
              <w:rPr>
                <w:rFonts w:ascii="Times New Roman" w:hAnsi="Times New Roman" w:cs="Times New Roman"/>
              </w:rPr>
              <w:t xml:space="preserve">- Отделение амбулаторного диализа ГУЗ «Клинический медицинский центр г. Читы» поликлиническое подразделение № 2 (имеет в наличии 6 диализных мест (аппаратов) + 1 резервный (аппарат), работа отделения осуществляется в 2 смены, где получает лечение 26 амбулаторных пациентов. </w:t>
            </w:r>
            <w:proofErr w:type="gramEnd"/>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ООО «Британская Медицинская Компания» амбулаторный центр диализа г. Чита, 17 диализных мест (аппаратов) + 1 резервный (аппарат), работает в 3 смены, на лечении 62 пациента.</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lastRenderedPageBreak/>
              <w:t>- ООО «Британская Медицинская Компания» амбулаторный центр диализа п. Первомайск, 10 диализных мест (аппаратов), работает в 3 смены, на лечении находится 37 пациентов.</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xml:space="preserve">- ООО «Промышленная Медицинская Компания» г. </w:t>
            </w:r>
            <w:proofErr w:type="spellStart"/>
            <w:r w:rsidRPr="007122BF">
              <w:rPr>
                <w:rFonts w:ascii="Times New Roman" w:hAnsi="Times New Roman" w:cs="Times New Roman"/>
              </w:rPr>
              <w:t>Краснокаменск</w:t>
            </w:r>
            <w:proofErr w:type="spellEnd"/>
            <w:r w:rsidRPr="007122BF">
              <w:rPr>
                <w:rFonts w:ascii="Times New Roman" w:hAnsi="Times New Roman" w:cs="Times New Roman"/>
              </w:rPr>
              <w:t xml:space="preserve"> амбулаторный центр гемодиализа, 9 диализных мест (10 аппаратов) работает в 2 смены, на лечении находится 37 пациента.</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ООО «Промышленная Медицинская Компания» п. Агинское амбулаторный центр гемодиализа, 8 диализных мест (аппаратов), работает в 2 смены, на лечении находится 35 пациента.</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Отделение диализа 321 Военного окружного госпиталя, 2 пациента.</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xml:space="preserve">- Амбулаторный центр </w:t>
            </w:r>
            <w:proofErr w:type="spellStart"/>
            <w:r w:rsidRPr="007122BF">
              <w:rPr>
                <w:rFonts w:ascii="Times New Roman" w:hAnsi="Times New Roman" w:cs="Times New Roman"/>
              </w:rPr>
              <w:t>перитонеального</w:t>
            </w:r>
            <w:proofErr w:type="spellEnd"/>
            <w:r w:rsidRPr="007122BF">
              <w:rPr>
                <w:rFonts w:ascii="Times New Roman" w:hAnsi="Times New Roman" w:cs="Times New Roman"/>
              </w:rPr>
              <w:t xml:space="preserve"> диализ</w:t>
            </w:r>
            <w:proofErr w:type="gramStart"/>
            <w:r w:rsidRPr="007122BF">
              <w:rPr>
                <w:rFonts w:ascii="Times New Roman" w:hAnsi="Times New Roman" w:cs="Times New Roman"/>
              </w:rPr>
              <w:t>а ООО</w:t>
            </w:r>
            <w:proofErr w:type="gramEnd"/>
            <w:r w:rsidRPr="007122BF">
              <w:rPr>
                <w:rFonts w:ascii="Times New Roman" w:hAnsi="Times New Roman" w:cs="Times New Roman"/>
              </w:rPr>
              <w:t xml:space="preserve"> «</w:t>
            </w:r>
            <w:proofErr w:type="spellStart"/>
            <w:r w:rsidRPr="007122BF">
              <w:rPr>
                <w:rFonts w:ascii="Times New Roman" w:hAnsi="Times New Roman" w:cs="Times New Roman"/>
              </w:rPr>
              <w:t>ЮниФарм</w:t>
            </w:r>
            <w:proofErr w:type="spellEnd"/>
            <w:r w:rsidRPr="007122BF">
              <w:rPr>
                <w:rFonts w:ascii="Times New Roman" w:hAnsi="Times New Roman" w:cs="Times New Roman"/>
              </w:rPr>
              <w:t xml:space="preserve">». На лечении находится 14 диализных пациентов из них 10 </w:t>
            </w:r>
            <w:proofErr w:type="spellStart"/>
            <w:r w:rsidRPr="007122BF">
              <w:rPr>
                <w:rFonts w:ascii="Times New Roman" w:hAnsi="Times New Roman" w:cs="Times New Roman"/>
              </w:rPr>
              <w:t>пациетовна</w:t>
            </w:r>
            <w:proofErr w:type="spellEnd"/>
            <w:r w:rsidRPr="007122BF">
              <w:rPr>
                <w:rFonts w:ascii="Times New Roman" w:hAnsi="Times New Roman" w:cs="Times New Roman"/>
              </w:rPr>
              <w:t xml:space="preserve"> аппаратном ПД.</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xml:space="preserve"> - Амбулаторный ц</w:t>
            </w:r>
            <w:r>
              <w:rPr>
                <w:rFonts w:ascii="Times New Roman" w:hAnsi="Times New Roman" w:cs="Times New Roman"/>
              </w:rPr>
              <w:t>ентр гемодиализ</w:t>
            </w:r>
            <w:proofErr w:type="gramStart"/>
            <w:r>
              <w:rPr>
                <w:rFonts w:ascii="Times New Roman" w:hAnsi="Times New Roman" w:cs="Times New Roman"/>
              </w:rPr>
              <w:t>а ООО</w:t>
            </w:r>
            <w:proofErr w:type="gramEnd"/>
            <w:r>
              <w:rPr>
                <w:rFonts w:ascii="Times New Roman" w:hAnsi="Times New Roman" w:cs="Times New Roman"/>
              </w:rPr>
              <w:t xml:space="preserve"> «ПМК – МЦ»,</w:t>
            </w:r>
            <w:r w:rsidRPr="007122BF">
              <w:rPr>
                <w:rFonts w:ascii="Times New Roman" w:hAnsi="Times New Roman" w:cs="Times New Roman"/>
              </w:rPr>
              <w:t xml:space="preserve"> 7 диализных мест 18 пациентов. </w:t>
            </w:r>
          </w:p>
          <w:p w:rsidR="007122BF" w:rsidRPr="007122BF" w:rsidRDefault="007122BF" w:rsidP="007122BF">
            <w:pPr>
              <w:spacing w:after="0" w:line="240" w:lineRule="auto"/>
              <w:jc w:val="both"/>
              <w:rPr>
                <w:rFonts w:ascii="Times New Roman" w:hAnsi="Times New Roman" w:cs="Times New Roman"/>
              </w:rPr>
            </w:pPr>
            <w:r w:rsidRPr="007122BF">
              <w:rPr>
                <w:rFonts w:ascii="Times New Roman" w:hAnsi="Times New Roman" w:cs="Times New Roman"/>
              </w:rPr>
              <w:t>- Амбулаторный центр гемодиализ</w:t>
            </w:r>
            <w:proofErr w:type="gramStart"/>
            <w:r>
              <w:rPr>
                <w:rFonts w:ascii="Times New Roman" w:hAnsi="Times New Roman" w:cs="Times New Roman"/>
              </w:rPr>
              <w:t>а  ООО</w:t>
            </w:r>
            <w:proofErr w:type="gramEnd"/>
            <w:r>
              <w:rPr>
                <w:rFonts w:ascii="Times New Roman" w:hAnsi="Times New Roman" w:cs="Times New Roman"/>
              </w:rPr>
              <w:t xml:space="preserve"> «</w:t>
            </w:r>
            <w:proofErr w:type="spellStart"/>
            <w:r>
              <w:rPr>
                <w:rFonts w:ascii="Times New Roman" w:hAnsi="Times New Roman" w:cs="Times New Roman"/>
              </w:rPr>
              <w:t>НефроМед</w:t>
            </w:r>
            <w:proofErr w:type="spellEnd"/>
            <w:r>
              <w:rPr>
                <w:rFonts w:ascii="Times New Roman" w:hAnsi="Times New Roman" w:cs="Times New Roman"/>
              </w:rPr>
              <w:t xml:space="preserve">» </w:t>
            </w:r>
            <w:r w:rsidRPr="007122BF">
              <w:rPr>
                <w:rFonts w:ascii="Times New Roman" w:hAnsi="Times New Roman" w:cs="Times New Roman"/>
              </w:rPr>
              <w:t>город Чита</w:t>
            </w:r>
            <w:r>
              <w:rPr>
                <w:rFonts w:ascii="Times New Roman" w:hAnsi="Times New Roman" w:cs="Times New Roman"/>
              </w:rPr>
              <w:t>, 44 пациента</w:t>
            </w:r>
            <w:r w:rsidRPr="007122BF">
              <w:rPr>
                <w:rFonts w:ascii="Times New Roman" w:hAnsi="Times New Roman" w:cs="Times New Roman"/>
              </w:rPr>
              <w:t xml:space="preserve"> 15 диализных мест.</w:t>
            </w:r>
          </w:p>
          <w:p w:rsidR="00286F1A" w:rsidRPr="004E2054" w:rsidRDefault="007122BF" w:rsidP="007122BF">
            <w:pPr>
              <w:spacing w:after="0" w:line="240" w:lineRule="auto"/>
              <w:jc w:val="both"/>
              <w:rPr>
                <w:rFonts w:ascii="Times New Roman" w:hAnsi="Times New Roman" w:cs="Times New Roman"/>
                <w:color w:val="FF0000"/>
              </w:rPr>
            </w:pPr>
            <w:r w:rsidRPr="007122BF">
              <w:rPr>
                <w:rFonts w:ascii="Times New Roman" w:hAnsi="Times New Roman" w:cs="Times New Roman"/>
              </w:rPr>
              <w:t>Количество диализных ме</w:t>
            </w:r>
            <w:proofErr w:type="gramStart"/>
            <w:r w:rsidRPr="007122BF">
              <w:rPr>
                <w:rFonts w:ascii="Times New Roman" w:hAnsi="Times New Roman" w:cs="Times New Roman"/>
              </w:rPr>
              <w:t>ст в кр</w:t>
            </w:r>
            <w:proofErr w:type="gramEnd"/>
            <w:r w:rsidRPr="007122BF">
              <w:rPr>
                <w:rFonts w:ascii="Times New Roman" w:hAnsi="Times New Roman" w:cs="Times New Roman"/>
              </w:rPr>
              <w:t xml:space="preserve">ае 87. Всего пациентов, находящихся на заместительной почечной терапии (гемодиализ + </w:t>
            </w:r>
            <w:proofErr w:type="spellStart"/>
            <w:r w:rsidRPr="007122BF">
              <w:rPr>
                <w:rFonts w:ascii="Times New Roman" w:hAnsi="Times New Roman" w:cs="Times New Roman"/>
              </w:rPr>
              <w:t>перитонеальный</w:t>
            </w:r>
            <w:proofErr w:type="spellEnd"/>
            <w:r w:rsidRPr="007122BF">
              <w:rPr>
                <w:rFonts w:ascii="Times New Roman" w:hAnsi="Times New Roman" w:cs="Times New Roman"/>
              </w:rPr>
              <w:t xml:space="preserve"> диализ) на 01</w:t>
            </w:r>
            <w:r>
              <w:rPr>
                <w:rFonts w:ascii="Times New Roman" w:hAnsi="Times New Roman" w:cs="Times New Roman"/>
              </w:rPr>
              <w:t xml:space="preserve"> января 20</w:t>
            </w:r>
            <w:r w:rsidRPr="007122BF">
              <w:rPr>
                <w:rFonts w:ascii="Times New Roman" w:hAnsi="Times New Roman" w:cs="Times New Roman"/>
              </w:rPr>
              <w:t>20 г</w:t>
            </w:r>
            <w:r>
              <w:rPr>
                <w:rFonts w:ascii="Times New Roman" w:hAnsi="Times New Roman" w:cs="Times New Roman"/>
              </w:rPr>
              <w:t>ода</w:t>
            </w:r>
            <w:r w:rsidRPr="007122BF">
              <w:rPr>
                <w:rFonts w:ascii="Times New Roman" w:hAnsi="Times New Roman" w:cs="Times New Roman"/>
              </w:rPr>
              <w:t xml:space="preserve"> составляет 323 пациентов, из них 303 пациента находится на программном гемодиализе и 20 пациентов на </w:t>
            </w:r>
            <w:proofErr w:type="spellStart"/>
            <w:r w:rsidRPr="007122BF">
              <w:rPr>
                <w:rFonts w:ascii="Times New Roman" w:hAnsi="Times New Roman" w:cs="Times New Roman"/>
              </w:rPr>
              <w:t>перитонеальном</w:t>
            </w:r>
            <w:proofErr w:type="spellEnd"/>
            <w:r w:rsidRPr="007122BF">
              <w:rPr>
                <w:rFonts w:ascii="Times New Roman" w:hAnsi="Times New Roman" w:cs="Times New Roman"/>
              </w:rPr>
              <w:t xml:space="preserve"> диализе. С учетом вновь открывшихся диализных центров в настоящее время дефицита диализных мест в Забайкальском крае нет.</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lastRenderedPageBreak/>
              <w:t>3.1.2</w:t>
            </w:r>
          </w:p>
        </w:tc>
        <w:tc>
          <w:tcPr>
            <w:tcW w:w="3827" w:type="dxa"/>
          </w:tcPr>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Развитие реабилитационной службы Забайкальского края с привлечением частного сектора</w:t>
            </w:r>
          </w:p>
        </w:tc>
        <w:tc>
          <w:tcPr>
            <w:tcW w:w="8364" w:type="dxa"/>
          </w:tcPr>
          <w:p w:rsidR="00286F1A" w:rsidRPr="0091670B" w:rsidRDefault="00286F1A" w:rsidP="00473E3C">
            <w:pPr>
              <w:spacing w:after="0" w:line="240" w:lineRule="auto"/>
              <w:jc w:val="both"/>
              <w:rPr>
                <w:rFonts w:ascii="Times New Roman" w:hAnsi="Times New Roman" w:cs="Times New Roman"/>
              </w:rPr>
            </w:pPr>
            <w:r w:rsidRPr="0091670B">
              <w:rPr>
                <w:rFonts w:ascii="Times New Roman" w:hAnsi="Times New Roman" w:cs="Times New Roman"/>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 высокотехнологичную медицинскую помощь. В клинике проводится широкий спектр диагностических исследований, стационарное лечение по терапевтическому и хирургическому профилям, 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91670B">
              <w:rPr>
                <w:rFonts w:ascii="Times New Roman" w:hAnsi="Times New Roman" w:cs="Times New Roman"/>
              </w:rPr>
              <w:t>кардиореабилитация</w:t>
            </w:r>
            <w:proofErr w:type="spellEnd"/>
            <w:r w:rsidRPr="0091670B">
              <w:rPr>
                <w:rFonts w:ascii="Times New Roman" w:hAnsi="Times New Roman" w:cs="Times New Roman"/>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91670B">
              <w:rPr>
                <w:rFonts w:ascii="Times New Roman" w:hAnsi="Times New Roman" w:cs="Times New Roman"/>
              </w:rPr>
              <w:t>кинезитерапии</w:t>
            </w:r>
            <w:proofErr w:type="spellEnd"/>
            <w:r w:rsidRPr="0091670B">
              <w:rPr>
                <w:rFonts w:ascii="Times New Roman" w:hAnsi="Times New Roman" w:cs="Times New Roman"/>
              </w:rPr>
              <w:t xml:space="preserve">» (подразделение «Академии здоровья») с </w:t>
            </w:r>
            <w:r w:rsidRPr="0091670B">
              <w:rPr>
                <w:rFonts w:ascii="Times New Roman" w:hAnsi="Times New Roman" w:cs="Times New Roman"/>
              </w:rPr>
              <w:lastRenderedPageBreak/>
              <w:t xml:space="preserve">2010 года. </w:t>
            </w:r>
          </w:p>
          <w:p w:rsidR="00286F1A" w:rsidRPr="004E2054" w:rsidRDefault="00286F1A" w:rsidP="00FD518F">
            <w:pPr>
              <w:spacing w:after="0" w:line="240" w:lineRule="auto"/>
              <w:jc w:val="both"/>
              <w:rPr>
                <w:rFonts w:ascii="Times New Roman" w:hAnsi="Times New Roman" w:cs="Times New Roman"/>
                <w:b/>
                <w:color w:val="FF0000"/>
              </w:rPr>
            </w:pPr>
            <w:r w:rsidRPr="0091670B">
              <w:rPr>
                <w:rFonts w:ascii="Times New Roman" w:hAnsi="Times New Roman" w:cs="Times New Roman"/>
              </w:rPr>
              <w:t xml:space="preserve">Данная организация в полной мере соответствует требованиям приказа Министерства здравоохранения Российской Федерации от 29.12.2012 г. № 1705 «О порядке организации медицинской реабилитации». ООО «Реабилитационный центр </w:t>
            </w:r>
            <w:proofErr w:type="spellStart"/>
            <w:r w:rsidRPr="0091670B">
              <w:rPr>
                <w:rFonts w:ascii="Times New Roman" w:hAnsi="Times New Roman" w:cs="Times New Roman"/>
              </w:rPr>
              <w:t>кинезитерапии</w:t>
            </w:r>
            <w:proofErr w:type="spellEnd"/>
            <w:r w:rsidRPr="0091670B">
              <w:rPr>
                <w:rFonts w:ascii="Times New Roman" w:hAnsi="Times New Roman" w:cs="Times New Roman"/>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b/>
              </w:rPr>
              <w:lastRenderedPageBreak/>
              <w:t>4.</w:t>
            </w:r>
            <w:r>
              <w:rPr>
                <w:rFonts w:ascii="Times New Roman" w:hAnsi="Times New Roman" w:cs="Times New Roman"/>
                <w:b/>
              </w:rPr>
              <w:t>1</w:t>
            </w:r>
          </w:p>
        </w:tc>
        <w:tc>
          <w:tcPr>
            <w:tcW w:w="3827" w:type="dxa"/>
          </w:tcPr>
          <w:p w:rsidR="00286F1A" w:rsidRPr="007C6D41" w:rsidRDefault="00286F1A" w:rsidP="00E36152">
            <w:pPr>
              <w:spacing w:after="0" w:line="240" w:lineRule="auto"/>
              <w:rPr>
                <w:rFonts w:ascii="Times New Roman" w:hAnsi="Times New Roman" w:cs="Times New Roman"/>
                <w:b/>
              </w:rPr>
            </w:pPr>
            <w:r w:rsidRPr="007C6D41">
              <w:rPr>
                <w:rFonts w:ascii="Times New Roman" w:hAnsi="Times New Roman" w:cs="Times New Roman"/>
                <w:b/>
              </w:rPr>
              <w:t xml:space="preserve">Подпрограмма </w:t>
            </w:r>
          </w:p>
          <w:p w:rsidR="00286F1A" w:rsidRPr="007C6D41" w:rsidRDefault="00286F1A" w:rsidP="00E36152">
            <w:pPr>
              <w:spacing w:after="0" w:line="240" w:lineRule="auto"/>
              <w:rPr>
                <w:rFonts w:ascii="Times New Roman" w:hAnsi="Times New Roman" w:cs="Times New Roman"/>
                <w:b/>
              </w:rPr>
            </w:pPr>
            <w:r w:rsidRPr="007C6D41">
              <w:rPr>
                <w:rFonts w:ascii="Times New Roman" w:hAnsi="Times New Roman" w:cs="Times New Roman"/>
                <w:b/>
              </w:rPr>
              <w:t>Охрана здоровья матери и ребенка</w:t>
            </w:r>
          </w:p>
        </w:tc>
        <w:tc>
          <w:tcPr>
            <w:tcW w:w="8364" w:type="dxa"/>
          </w:tcPr>
          <w:p w:rsidR="00DA139E" w:rsidRPr="00DA139E" w:rsidRDefault="00DA139E" w:rsidP="00DA139E">
            <w:pPr>
              <w:shd w:val="clear" w:color="auto" w:fill="FFFFFF" w:themeFill="background1"/>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Осуществляется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DA139E" w:rsidRPr="00DA139E" w:rsidRDefault="00DA139E" w:rsidP="00DA139E">
            <w:pPr>
              <w:shd w:val="clear" w:color="auto" w:fill="FFFFFF" w:themeFill="background1"/>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DA139E" w:rsidRPr="00DA139E" w:rsidRDefault="00DA139E" w:rsidP="00DA139E">
            <w:pPr>
              <w:shd w:val="clear" w:color="auto" w:fill="FFFFFF" w:themeFill="background1"/>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организация медицинской помощи по профилю «акушерство и гинекология» осуществляется согласно приказу Минздрава России от 01 ноября 2012 года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DA139E" w:rsidRPr="00DA139E" w:rsidRDefault="00DA139E" w:rsidP="00DA139E">
            <w:pPr>
              <w:shd w:val="clear" w:color="auto" w:fill="FFFFFF" w:themeFill="background1"/>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С сентября 2012 года в Забайкальском крае внедрена автоматизированная информационная система (АИС) «Мониторинг беременных женщин».</w:t>
            </w:r>
          </w:p>
          <w:p w:rsidR="00DA139E" w:rsidRPr="00DA139E" w:rsidRDefault="00DA139E" w:rsidP="00DA139E">
            <w:pPr>
              <w:shd w:val="clear" w:color="auto" w:fill="FFFFFF" w:themeFill="background1"/>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Министерством здравоохранения Забайкальского края с целью повышения качества оказания медицинской помощи беременным, роженицам, родильницам издан приказ от 10.12.2018 года № 637/ОД «О создании Координационного центра мониторинга беременных на территории Забайкальского края». Основными задачами Координационного центра являются оказание консультативной помощи специалистам медицинских организаций 1 и 2 уровней, оказывающим медицинскую помощь беременным, роженицам и родильницам; своевременное решение вопросов планового и экстренного перевода и транспортировки женщин с высокой степенью перинатального и акушерского риска для обследования, лечения и </w:t>
            </w:r>
            <w:proofErr w:type="spellStart"/>
            <w:r w:rsidRPr="00DA139E">
              <w:rPr>
                <w:rFonts w:ascii="Times New Roman" w:hAnsi="Times New Roman" w:cs="Times New Roman"/>
                <w:sz w:val="24"/>
                <w:szCs w:val="24"/>
              </w:rPr>
              <w:t>родоразрешения</w:t>
            </w:r>
            <w:proofErr w:type="spellEnd"/>
            <w:r w:rsidRPr="00DA139E">
              <w:rPr>
                <w:rFonts w:ascii="Times New Roman" w:hAnsi="Times New Roman" w:cs="Times New Roman"/>
                <w:sz w:val="24"/>
                <w:szCs w:val="24"/>
              </w:rPr>
              <w:t xml:space="preserve"> в акушерских стационарах соответствующего уровня. Специалистами центра осуществляется взаимодействие и преемственность в работе медицинских организаций всех уровней, оказывающих плановую и </w:t>
            </w:r>
            <w:r w:rsidRPr="00DA139E">
              <w:rPr>
                <w:rFonts w:ascii="Times New Roman" w:hAnsi="Times New Roman" w:cs="Times New Roman"/>
                <w:sz w:val="24"/>
                <w:szCs w:val="24"/>
              </w:rPr>
              <w:lastRenderedPageBreak/>
              <w:t>экстренную медицинскую помощь беременным, роженицам и родильницам.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w:t>
            </w:r>
          </w:p>
          <w:p w:rsidR="00286F1A" w:rsidRPr="004E2054" w:rsidRDefault="00DA139E" w:rsidP="00DA139E">
            <w:pPr>
              <w:shd w:val="clear" w:color="auto" w:fill="FFFFFF" w:themeFill="background1"/>
              <w:spacing w:after="0" w:line="240" w:lineRule="auto"/>
              <w:jc w:val="both"/>
              <w:rPr>
                <w:rFonts w:ascii="Times New Roman" w:hAnsi="Times New Roman" w:cs="Times New Roman"/>
                <w:b/>
                <w:color w:val="FF0000"/>
              </w:rPr>
            </w:pPr>
            <w:r w:rsidRPr="00DA139E">
              <w:rPr>
                <w:rFonts w:ascii="Times New Roman" w:hAnsi="Times New Roman" w:cs="Times New Roman"/>
                <w:sz w:val="24"/>
                <w:szCs w:val="24"/>
              </w:rPr>
              <w:t xml:space="preserve">В целях профилактики и снижения младенческой смертности Министерством здравоохранения Забайкальского края разработан и утвержден план снижения младенческой смертности в крае, проводится работа по совершенствованию оказания акушерско-гинекологической и </w:t>
            </w:r>
            <w:proofErr w:type="spellStart"/>
            <w:r w:rsidRPr="00DA139E">
              <w:rPr>
                <w:rFonts w:ascii="Times New Roman" w:hAnsi="Times New Roman" w:cs="Times New Roman"/>
                <w:sz w:val="24"/>
                <w:szCs w:val="24"/>
              </w:rPr>
              <w:t>неонатологической</w:t>
            </w:r>
            <w:proofErr w:type="spellEnd"/>
            <w:r w:rsidRPr="00DA139E">
              <w:rPr>
                <w:rFonts w:ascii="Times New Roman" w:hAnsi="Times New Roman" w:cs="Times New Roman"/>
                <w:sz w:val="24"/>
                <w:szCs w:val="24"/>
              </w:rPr>
              <w:t xml:space="preserve"> помощи. С января 2017 года проводится ежемесячный мониторинг показателя младенческой смертности в Забайкальском крае.</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lastRenderedPageBreak/>
              <w:t>4.1.1</w:t>
            </w:r>
          </w:p>
        </w:tc>
        <w:tc>
          <w:tcPr>
            <w:tcW w:w="3827" w:type="dxa"/>
          </w:tcPr>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6335B2">
            <w:pPr>
              <w:spacing w:after="0" w:line="240" w:lineRule="auto"/>
              <w:jc w:val="both"/>
              <w:rPr>
                <w:rFonts w:ascii="Times New Roman" w:hAnsi="Times New Roman" w:cs="Times New Roman"/>
                <w:b/>
              </w:rPr>
            </w:pPr>
            <w:r w:rsidRPr="007C6D41">
              <w:rPr>
                <w:rFonts w:ascii="Times New Roman" w:hAnsi="Times New Roman" w:cs="Times New Roman"/>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8364" w:type="dxa"/>
          </w:tcPr>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ежедневный мониторинг беременных с высокой степенью риска. </w:t>
            </w:r>
          </w:p>
          <w:p w:rsidR="00DA139E" w:rsidRPr="00DA139E" w:rsidRDefault="00DA139E" w:rsidP="00DA139E">
            <w:pPr>
              <w:spacing w:after="0" w:line="240" w:lineRule="auto"/>
              <w:jc w:val="both"/>
              <w:rPr>
                <w:rFonts w:ascii="Times New Roman" w:hAnsi="Times New Roman" w:cs="Times New Roman"/>
                <w:sz w:val="24"/>
                <w:szCs w:val="24"/>
              </w:rPr>
            </w:pPr>
            <w:proofErr w:type="gramStart"/>
            <w:r w:rsidRPr="00DA139E">
              <w:rPr>
                <w:rFonts w:ascii="Times New Roman" w:hAnsi="Times New Roman" w:cs="Times New Roman"/>
                <w:sz w:val="24"/>
                <w:szCs w:val="24"/>
              </w:rPr>
              <w:t>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w:t>
            </w:r>
            <w:proofErr w:type="gramEnd"/>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Министерством здравоохранения Забайкальского края издан и внедрен в практическую деятельность приказ от 10 марта 2017 года № 94 «Об утверждении схем маршрутизации пациенток акушерско-гинекологического профиля в Забайкальском крае». Данным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Pr="00DA139E">
              <w:rPr>
                <w:rFonts w:ascii="Times New Roman" w:hAnsi="Times New Roman" w:cs="Times New Roman"/>
                <w:sz w:val="24"/>
                <w:szCs w:val="24"/>
              </w:rPr>
              <w:t>эстрагенитальной</w:t>
            </w:r>
            <w:proofErr w:type="spellEnd"/>
            <w:r w:rsidRPr="00DA139E">
              <w:rPr>
                <w:rFonts w:ascii="Times New Roman" w:hAnsi="Times New Roman" w:cs="Times New Roman"/>
                <w:sz w:val="24"/>
                <w:szCs w:val="24"/>
              </w:rPr>
              <w:t xml:space="preserve"> </w:t>
            </w:r>
            <w:r w:rsidRPr="00DA139E">
              <w:rPr>
                <w:rFonts w:ascii="Times New Roman" w:hAnsi="Times New Roman" w:cs="Times New Roman"/>
                <w:sz w:val="24"/>
                <w:szCs w:val="24"/>
              </w:rPr>
              <w:lastRenderedPageBreak/>
              <w:t>патологией.</w:t>
            </w:r>
          </w:p>
          <w:p w:rsidR="00286F1A" w:rsidRPr="004E2054" w:rsidRDefault="00DA139E" w:rsidP="00DA139E">
            <w:pPr>
              <w:spacing w:after="0" w:line="240" w:lineRule="auto"/>
              <w:jc w:val="both"/>
              <w:rPr>
                <w:rFonts w:ascii="Times New Roman" w:hAnsi="Times New Roman" w:cs="Times New Roman"/>
                <w:color w:val="FF0000"/>
              </w:rPr>
            </w:pPr>
            <w:r w:rsidRPr="00DA139E">
              <w:rPr>
                <w:rFonts w:ascii="Times New Roman" w:hAnsi="Times New Roman" w:cs="Times New Roman"/>
                <w:sz w:val="24"/>
                <w:szCs w:val="24"/>
              </w:rPr>
              <w:t xml:space="preserve">В 2019 году переведено и госпитализировано в стационары II и III уровней - 3500 беременных, из них в стационары II уровня – 1590 беременных женщин (45,4%), в стационары III уровня – 2002 женщин (54,4%). На койки акушерского ухода ГУЗ «Городской родильный дом» и «Краевая больница № 4» госпитализировано – 982 беременных женщин (28,8%). За 2019 год было </w:t>
            </w:r>
            <w:proofErr w:type="spellStart"/>
            <w:r w:rsidRPr="00DA139E">
              <w:rPr>
                <w:rFonts w:ascii="Times New Roman" w:hAnsi="Times New Roman" w:cs="Times New Roman"/>
                <w:sz w:val="24"/>
                <w:szCs w:val="24"/>
              </w:rPr>
              <w:t>родоразрешено</w:t>
            </w:r>
            <w:proofErr w:type="spellEnd"/>
            <w:r w:rsidRPr="00DA139E">
              <w:rPr>
                <w:rFonts w:ascii="Times New Roman" w:hAnsi="Times New Roman" w:cs="Times New Roman"/>
                <w:sz w:val="24"/>
                <w:szCs w:val="24"/>
              </w:rPr>
              <w:t xml:space="preserve"> 1080 женщин с преждевременными родами, из них в Перинатальных центрах - 78,0% женщин.</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rPr>
            </w:pPr>
            <w:r>
              <w:rPr>
                <w:rFonts w:ascii="Times New Roman" w:hAnsi="Times New Roman" w:cs="Times New Roman"/>
              </w:rPr>
              <w:lastRenderedPageBreak/>
              <w:t>4.1.1.1</w:t>
            </w:r>
          </w:p>
        </w:tc>
        <w:tc>
          <w:tcPr>
            <w:tcW w:w="3827" w:type="dxa"/>
          </w:tcPr>
          <w:p w:rsidR="00286F1A" w:rsidRDefault="00286F1A" w:rsidP="00E36152">
            <w:pPr>
              <w:spacing w:after="0" w:line="240" w:lineRule="auto"/>
              <w:rPr>
                <w:rFonts w:ascii="Times New Roman" w:hAnsi="Times New Roman" w:cs="Times New Roman"/>
              </w:rPr>
            </w:pPr>
            <w:r w:rsidRPr="007C6D41">
              <w:rPr>
                <w:rFonts w:ascii="Times New Roman" w:hAnsi="Times New Roman" w:cs="Times New Roman"/>
              </w:rPr>
              <w:t xml:space="preserve">Мероприятие </w:t>
            </w:r>
          </w:p>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Проведение процедур экстракорпорального оплодотворения семьям, страдающим бесплодием, за счет средств базовой программы обязате</w:t>
            </w:r>
            <w:r>
              <w:rPr>
                <w:rFonts w:ascii="Times New Roman" w:hAnsi="Times New Roman" w:cs="Times New Roman"/>
              </w:rPr>
              <w:t>льного медицинского страхования</w:t>
            </w:r>
          </w:p>
        </w:tc>
        <w:tc>
          <w:tcPr>
            <w:tcW w:w="8364" w:type="dxa"/>
          </w:tcPr>
          <w:p w:rsidR="00286F1A"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В 2019 году выполнено 428 полных циклов ЭКО и 156 случаев переноса </w:t>
            </w:r>
            <w:proofErr w:type="spellStart"/>
            <w:r w:rsidRPr="00DA139E">
              <w:rPr>
                <w:rFonts w:ascii="Times New Roman" w:hAnsi="Times New Roman" w:cs="Times New Roman"/>
                <w:sz w:val="24"/>
                <w:szCs w:val="24"/>
              </w:rPr>
              <w:t>криоконсервированных</w:t>
            </w:r>
            <w:proofErr w:type="spellEnd"/>
            <w:r w:rsidRPr="00DA139E">
              <w:rPr>
                <w:rFonts w:ascii="Times New Roman" w:hAnsi="Times New Roman" w:cs="Times New Roman"/>
                <w:sz w:val="24"/>
                <w:szCs w:val="24"/>
              </w:rPr>
              <w:t xml:space="preserve"> эмбрионов, встало на учет по беременности 176 женщин, родов 157, детей 184</w:t>
            </w:r>
            <w:r>
              <w:rPr>
                <w:rFonts w:ascii="Times New Roman" w:hAnsi="Times New Roman" w:cs="Times New Roman"/>
                <w:sz w:val="24"/>
                <w:szCs w:val="24"/>
              </w:rPr>
              <w:t>.</w:t>
            </w:r>
            <w:r w:rsidRPr="00DA139E">
              <w:rPr>
                <w:rFonts w:ascii="Times New Roman" w:hAnsi="Times New Roman" w:cs="Times New Roman"/>
                <w:sz w:val="24"/>
                <w:szCs w:val="24"/>
              </w:rPr>
              <w:t xml:space="preserve"> </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420"/>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t>4.1.2</w:t>
            </w:r>
          </w:p>
        </w:tc>
        <w:tc>
          <w:tcPr>
            <w:tcW w:w="3827" w:type="dxa"/>
          </w:tcPr>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6335B2">
            <w:pPr>
              <w:spacing w:after="0" w:line="240" w:lineRule="auto"/>
              <w:jc w:val="both"/>
              <w:rPr>
                <w:rFonts w:ascii="Times New Roman" w:hAnsi="Times New Roman" w:cs="Times New Roman"/>
              </w:rPr>
            </w:pPr>
            <w:r w:rsidRPr="007C6D41">
              <w:rPr>
                <w:rFonts w:ascii="Times New Roman" w:hAnsi="Times New Roman" w:cs="Times New Roman"/>
              </w:rPr>
              <w:t>Создание системы раннего выявления и коррекции нарушений развития ребенка</w:t>
            </w:r>
          </w:p>
        </w:tc>
        <w:tc>
          <w:tcPr>
            <w:tcW w:w="8364" w:type="dxa"/>
          </w:tcPr>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Для беременных из районов края, которые не имеют возможности выехать на обследование в краевой центр, созданы 4 межрайонных кабинета </w:t>
            </w:r>
            <w:proofErr w:type="spellStart"/>
            <w:r w:rsidRPr="00DA139E">
              <w:rPr>
                <w:rFonts w:ascii="Times New Roman" w:hAnsi="Times New Roman" w:cs="Times New Roman"/>
                <w:sz w:val="24"/>
                <w:szCs w:val="24"/>
              </w:rPr>
              <w:t>пренатальной</w:t>
            </w:r>
            <w:proofErr w:type="spellEnd"/>
            <w:r w:rsidRPr="00DA139E">
              <w:rPr>
                <w:rFonts w:ascii="Times New Roman" w:hAnsi="Times New Roman" w:cs="Times New Roman"/>
                <w:sz w:val="24"/>
                <w:szCs w:val="24"/>
              </w:rPr>
              <w:t xml:space="preserve"> диагностики: в ГУЗ «Краевая больница № 3» </w:t>
            </w:r>
            <w:proofErr w:type="spellStart"/>
            <w:r w:rsidRPr="00DA139E">
              <w:rPr>
                <w:rFonts w:ascii="Times New Roman" w:hAnsi="Times New Roman" w:cs="Times New Roman"/>
                <w:sz w:val="24"/>
                <w:szCs w:val="24"/>
              </w:rPr>
              <w:t>пгт</w:t>
            </w:r>
            <w:proofErr w:type="spellEnd"/>
            <w:r w:rsidRPr="00DA139E">
              <w:rPr>
                <w:rFonts w:ascii="Times New Roman" w:hAnsi="Times New Roman" w:cs="Times New Roman"/>
                <w:sz w:val="24"/>
                <w:szCs w:val="24"/>
              </w:rPr>
              <w:t xml:space="preserve">. Первомайский, ГУЗ «Краевая больница № 4» г. </w:t>
            </w:r>
            <w:proofErr w:type="spellStart"/>
            <w:r w:rsidRPr="00DA139E">
              <w:rPr>
                <w:rFonts w:ascii="Times New Roman" w:hAnsi="Times New Roman" w:cs="Times New Roman"/>
                <w:sz w:val="24"/>
                <w:szCs w:val="24"/>
              </w:rPr>
              <w:t>Краснокаменска</w:t>
            </w:r>
            <w:proofErr w:type="spellEnd"/>
            <w:r w:rsidRPr="00DA139E">
              <w:rPr>
                <w:rFonts w:ascii="Times New Roman" w:hAnsi="Times New Roman" w:cs="Times New Roman"/>
                <w:sz w:val="24"/>
                <w:szCs w:val="24"/>
              </w:rPr>
              <w:t>, центральных районных больниц городов Могочи, Петровска-Забайкальского.</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Стандарт </w:t>
            </w:r>
            <w:proofErr w:type="spellStart"/>
            <w:r w:rsidRPr="00DA139E">
              <w:rPr>
                <w:rFonts w:ascii="Times New Roman" w:hAnsi="Times New Roman" w:cs="Times New Roman"/>
                <w:sz w:val="24"/>
                <w:szCs w:val="24"/>
              </w:rPr>
              <w:t>пренатального</w:t>
            </w:r>
            <w:proofErr w:type="spellEnd"/>
            <w:r w:rsidRPr="00DA139E">
              <w:rPr>
                <w:rFonts w:ascii="Times New Roman" w:hAnsi="Times New Roman" w:cs="Times New Roman"/>
                <w:sz w:val="24"/>
                <w:szCs w:val="24"/>
              </w:rPr>
              <w:t xml:space="preserve"> скрининга подразумевает трехкратное ультразвуковое исследование в течение беременности и определения биохимических маркеров хромосомной патологии. </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За 2019 год по программе «</w:t>
            </w:r>
            <w:proofErr w:type="spellStart"/>
            <w:r w:rsidRPr="00DA139E">
              <w:rPr>
                <w:rFonts w:ascii="Times New Roman" w:hAnsi="Times New Roman" w:cs="Times New Roman"/>
                <w:sz w:val="24"/>
                <w:szCs w:val="24"/>
              </w:rPr>
              <w:t>Пренатальная</w:t>
            </w:r>
            <w:proofErr w:type="spellEnd"/>
            <w:r w:rsidRPr="00DA139E">
              <w:rPr>
                <w:rFonts w:ascii="Times New Roman" w:hAnsi="Times New Roman" w:cs="Times New Roman"/>
                <w:sz w:val="24"/>
                <w:szCs w:val="24"/>
              </w:rPr>
              <w:t xml:space="preserve"> диагностика нарушения развития плода» проведено 9410 комплексных исследовани</w:t>
            </w:r>
            <w:r>
              <w:rPr>
                <w:rFonts w:ascii="Times New Roman" w:hAnsi="Times New Roman" w:cs="Times New Roman"/>
                <w:sz w:val="24"/>
                <w:szCs w:val="24"/>
              </w:rPr>
              <w:t>й</w:t>
            </w:r>
            <w:r w:rsidRPr="00DA139E">
              <w:rPr>
                <w:rFonts w:ascii="Times New Roman" w:hAnsi="Times New Roman" w:cs="Times New Roman"/>
                <w:sz w:val="24"/>
                <w:szCs w:val="24"/>
              </w:rPr>
              <w:t xml:space="preserve"> плода на сроке 11-14 недель </w:t>
            </w:r>
            <w:proofErr w:type="spellStart"/>
            <w:r w:rsidRPr="00DA139E">
              <w:rPr>
                <w:rFonts w:ascii="Times New Roman" w:hAnsi="Times New Roman" w:cs="Times New Roman"/>
                <w:sz w:val="24"/>
                <w:szCs w:val="24"/>
              </w:rPr>
              <w:t>гестации</w:t>
            </w:r>
            <w:proofErr w:type="spellEnd"/>
            <w:r w:rsidRPr="00DA139E">
              <w:rPr>
                <w:rFonts w:ascii="Times New Roman" w:hAnsi="Times New Roman" w:cs="Times New Roman"/>
                <w:sz w:val="24"/>
                <w:szCs w:val="24"/>
              </w:rPr>
              <w:t xml:space="preserve">, что составило 94,0% от подлежащих обследованию беременных женщин (10003). </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Количество беременных с высокой степенью риска по хромосомной патологии, направленных на </w:t>
            </w:r>
            <w:proofErr w:type="spellStart"/>
            <w:r w:rsidRPr="00DA139E">
              <w:rPr>
                <w:rFonts w:ascii="Times New Roman" w:hAnsi="Times New Roman" w:cs="Times New Roman"/>
                <w:sz w:val="24"/>
                <w:szCs w:val="24"/>
              </w:rPr>
              <w:t>пренатальную</w:t>
            </w:r>
            <w:proofErr w:type="spellEnd"/>
            <w:r w:rsidRPr="00DA139E">
              <w:rPr>
                <w:rFonts w:ascii="Times New Roman" w:hAnsi="Times New Roman" w:cs="Times New Roman"/>
                <w:sz w:val="24"/>
                <w:szCs w:val="24"/>
              </w:rPr>
              <w:t xml:space="preserve"> инвазивную диагностику составило – 152 – 1,6% </w:t>
            </w:r>
            <w:proofErr w:type="gramStart"/>
            <w:r w:rsidRPr="00DA139E">
              <w:rPr>
                <w:rFonts w:ascii="Times New Roman" w:hAnsi="Times New Roman" w:cs="Times New Roman"/>
                <w:sz w:val="24"/>
                <w:szCs w:val="24"/>
              </w:rPr>
              <w:t>от</w:t>
            </w:r>
            <w:proofErr w:type="gramEnd"/>
            <w:r w:rsidRPr="00DA139E">
              <w:rPr>
                <w:rFonts w:ascii="Times New Roman" w:hAnsi="Times New Roman" w:cs="Times New Roman"/>
                <w:sz w:val="24"/>
                <w:szCs w:val="24"/>
              </w:rPr>
              <w:t xml:space="preserve"> прошедших </w:t>
            </w:r>
            <w:proofErr w:type="spellStart"/>
            <w:r w:rsidRPr="00DA139E">
              <w:rPr>
                <w:rFonts w:ascii="Times New Roman" w:hAnsi="Times New Roman" w:cs="Times New Roman"/>
                <w:sz w:val="24"/>
                <w:szCs w:val="24"/>
              </w:rPr>
              <w:t>пренатальную</w:t>
            </w:r>
            <w:proofErr w:type="spellEnd"/>
            <w:r w:rsidRPr="00DA139E">
              <w:rPr>
                <w:rFonts w:ascii="Times New Roman" w:hAnsi="Times New Roman" w:cs="Times New Roman"/>
                <w:sz w:val="24"/>
                <w:szCs w:val="24"/>
              </w:rPr>
              <w:t xml:space="preserve"> диагностику. Из них прошли инвазивное обследование – 123 беременных - 81%. Проведено: </w:t>
            </w:r>
            <w:proofErr w:type="spellStart"/>
            <w:r w:rsidRPr="00DA139E">
              <w:rPr>
                <w:rFonts w:ascii="Times New Roman" w:hAnsi="Times New Roman" w:cs="Times New Roman"/>
                <w:sz w:val="24"/>
                <w:szCs w:val="24"/>
              </w:rPr>
              <w:t>хорионбиопсий</w:t>
            </w:r>
            <w:proofErr w:type="spellEnd"/>
            <w:r w:rsidRPr="00DA139E">
              <w:rPr>
                <w:rFonts w:ascii="Times New Roman" w:hAnsi="Times New Roman" w:cs="Times New Roman"/>
                <w:sz w:val="24"/>
                <w:szCs w:val="24"/>
              </w:rPr>
              <w:t xml:space="preserve"> – 102 процедур</w:t>
            </w:r>
            <w:r>
              <w:rPr>
                <w:rFonts w:ascii="Times New Roman" w:hAnsi="Times New Roman" w:cs="Times New Roman"/>
                <w:sz w:val="24"/>
                <w:szCs w:val="24"/>
              </w:rPr>
              <w:t xml:space="preserve">ы и 21 </w:t>
            </w:r>
            <w:r w:rsidRPr="00DA139E">
              <w:rPr>
                <w:rFonts w:ascii="Times New Roman" w:hAnsi="Times New Roman" w:cs="Times New Roman"/>
                <w:sz w:val="24"/>
                <w:szCs w:val="24"/>
              </w:rPr>
              <w:t>процедур</w:t>
            </w:r>
            <w:r>
              <w:rPr>
                <w:rFonts w:ascii="Times New Roman" w:hAnsi="Times New Roman" w:cs="Times New Roman"/>
                <w:sz w:val="24"/>
                <w:szCs w:val="24"/>
              </w:rPr>
              <w:t>а</w:t>
            </w:r>
            <w:r w:rsidRPr="00DA139E">
              <w:rPr>
                <w:rFonts w:ascii="Times New Roman" w:hAnsi="Times New Roman" w:cs="Times New Roman"/>
                <w:sz w:val="24"/>
                <w:szCs w:val="24"/>
              </w:rPr>
              <w:t xml:space="preserve"> </w:t>
            </w:r>
            <w:proofErr w:type="spellStart"/>
            <w:r w:rsidRPr="00DA139E">
              <w:rPr>
                <w:rFonts w:ascii="Times New Roman" w:hAnsi="Times New Roman" w:cs="Times New Roman"/>
                <w:sz w:val="24"/>
                <w:szCs w:val="24"/>
              </w:rPr>
              <w:t>плацентоцентеза</w:t>
            </w:r>
            <w:proofErr w:type="spellEnd"/>
            <w:r w:rsidRPr="00DA139E">
              <w:rPr>
                <w:rFonts w:ascii="Times New Roman" w:hAnsi="Times New Roman" w:cs="Times New Roman"/>
                <w:sz w:val="24"/>
                <w:szCs w:val="24"/>
              </w:rPr>
              <w:t>.</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У 29 плодов, из числа обследованных женщин выявлена хромосомная патология: синдром Дауна - 17, синдром Эдвардса – 5, синдром </w:t>
            </w:r>
            <w:r w:rsidRPr="00DA139E">
              <w:rPr>
                <w:rFonts w:ascii="Times New Roman" w:hAnsi="Times New Roman" w:cs="Times New Roman"/>
                <w:sz w:val="24"/>
                <w:szCs w:val="24"/>
              </w:rPr>
              <w:lastRenderedPageBreak/>
              <w:t xml:space="preserve">Шерешевского-Тернера – 3, </w:t>
            </w:r>
            <w:proofErr w:type="spellStart"/>
            <w:r w:rsidRPr="00DA139E">
              <w:rPr>
                <w:rFonts w:ascii="Times New Roman" w:hAnsi="Times New Roman" w:cs="Times New Roman"/>
                <w:sz w:val="24"/>
                <w:szCs w:val="24"/>
              </w:rPr>
              <w:t>синдромм</w:t>
            </w:r>
            <w:proofErr w:type="spellEnd"/>
            <w:r w:rsidRPr="00DA139E">
              <w:rPr>
                <w:rFonts w:ascii="Times New Roman" w:hAnsi="Times New Roman" w:cs="Times New Roman"/>
                <w:sz w:val="24"/>
                <w:szCs w:val="24"/>
              </w:rPr>
              <w:t xml:space="preserve"> </w:t>
            </w:r>
            <w:proofErr w:type="spellStart"/>
            <w:r w:rsidRPr="00DA139E">
              <w:rPr>
                <w:rFonts w:ascii="Times New Roman" w:hAnsi="Times New Roman" w:cs="Times New Roman"/>
                <w:sz w:val="24"/>
                <w:szCs w:val="24"/>
              </w:rPr>
              <w:t>Кляйнфельтера</w:t>
            </w:r>
            <w:proofErr w:type="spellEnd"/>
            <w:r w:rsidRPr="00DA139E">
              <w:rPr>
                <w:rFonts w:ascii="Times New Roman" w:hAnsi="Times New Roman" w:cs="Times New Roman"/>
                <w:sz w:val="24"/>
                <w:szCs w:val="24"/>
              </w:rPr>
              <w:t xml:space="preserve"> – 1, другие хромосомные аномалии - 1. Эффективность </w:t>
            </w:r>
            <w:proofErr w:type="spellStart"/>
            <w:r w:rsidRPr="00DA139E">
              <w:rPr>
                <w:rFonts w:ascii="Times New Roman" w:hAnsi="Times New Roman" w:cs="Times New Roman"/>
                <w:sz w:val="24"/>
                <w:szCs w:val="24"/>
              </w:rPr>
              <w:t>пренатального</w:t>
            </w:r>
            <w:proofErr w:type="spellEnd"/>
            <w:r w:rsidRPr="00DA139E">
              <w:rPr>
                <w:rFonts w:ascii="Times New Roman" w:hAnsi="Times New Roman" w:cs="Times New Roman"/>
                <w:sz w:val="24"/>
                <w:szCs w:val="24"/>
              </w:rPr>
              <w:t xml:space="preserve"> </w:t>
            </w:r>
            <w:proofErr w:type="spellStart"/>
            <w:r w:rsidRPr="00DA139E">
              <w:rPr>
                <w:rFonts w:ascii="Times New Roman" w:hAnsi="Times New Roman" w:cs="Times New Roman"/>
                <w:sz w:val="24"/>
                <w:szCs w:val="24"/>
              </w:rPr>
              <w:t>кариотипирования</w:t>
            </w:r>
            <w:proofErr w:type="spellEnd"/>
            <w:r w:rsidRPr="00DA139E">
              <w:rPr>
                <w:rFonts w:ascii="Times New Roman" w:hAnsi="Times New Roman" w:cs="Times New Roman"/>
                <w:sz w:val="24"/>
                <w:szCs w:val="24"/>
              </w:rPr>
              <w:t xml:space="preserve"> за 2019 год составила 23,5%.</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Количество пороков развития плода, выявленных по результатам 1 и 2 </w:t>
            </w:r>
            <w:proofErr w:type="spellStart"/>
            <w:r w:rsidRPr="00DA139E">
              <w:rPr>
                <w:rFonts w:ascii="Times New Roman" w:hAnsi="Times New Roman" w:cs="Times New Roman"/>
                <w:sz w:val="24"/>
                <w:szCs w:val="24"/>
              </w:rPr>
              <w:t>скринингов</w:t>
            </w:r>
            <w:proofErr w:type="spellEnd"/>
            <w:r w:rsidRPr="00DA139E">
              <w:rPr>
                <w:rFonts w:ascii="Times New Roman" w:hAnsi="Times New Roman" w:cs="Times New Roman"/>
                <w:sz w:val="24"/>
                <w:szCs w:val="24"/>
              </w:rPr>
              <w:t xml:space="preserve">, составило – 589, 560 анатомических пороков </w:t>
            </w:r>
            <w:r>
              <w:rPr>
                <w:rFonts w:ascii="Times New Roman" w:hAnsi="Times New Roman" w:cs="Times New Roman"/>
                <w:sz w:val="24"/>
                <w:szCs w:val="24"/>
              </w:rPr>
              <w:t>развития и 29 хромосомных пороков</w:t>
            </w:r>
            <w:r w:rsidRPr="00DA139E">
              <w:rPr>
                <w:rFonts w:ascii="Times New Roman" w:hAnsi="Times New Roman" w:cs="Times New Roman"/>
                <w:sz w:val="24"/>
                <w:szCs w:val="24"/>
              </w:rPr>
              <w:t>.</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С целью определения тактики ведения беременности в случаях установления </w:t>
            </w:r>
            <w:proofErr w:type="spellStart"/>
            <w:r w:rsidRPr="00DA139E">
              <w:rPr>
                <w:rFonts w:ascii="Times New Roman" w:hAnsi="Times New Roman" w:cs="Times New Roman"/>
                <w:sz w:val="24"/>
                <w:szCs w:val="24"/>
              </w:rPr>
              <w:t>пренатального</w:t>
            </w:r>
            <w:proofErr w:type="spellEnd"/>
            <w:r w:rsidRPr="00DA139E">
              <w:rPr>
                <w:rFonts w:ascii="Times New Roman" w:hAnsi="Times New Roman" w:cs="Times New Roman"/>
                <w:sz w:val="24"/>
                <w:szCs w:val="24"/>
              </w:rPr>
              <w:t xml:space="preserve"> диагноза врожденных аномалий (пороков развития) у плода, Министерством здравоохранения Забайкальского</w:t>
            </w:r>
            <w:r>
              <w:rPr>
                <w:rFonts w:ascii="Times New Roman" w:hAnsi="Times New Roman" w:cs="Times New Roman"/>
                <w:sz w:val="24"/>
                <w:szCs w:val="24"/>
              </w:rPr>
              <w:t xml:space="preserve"> края издано распоряжение от 12 мая </w:t>
            </w:r>
            <w:r w:rsidRPr="00DA139E">
              <w:rPr>
                <w:rFonts w:ascii="Times New Roman" w:hAnsi="Times New Roman" w:cs="Times New Roman"/>
                <w:sz w:val="24"/>
                <w:szCs w:val="24"/>
              </w:rPr>
              <w:t>2015</w:t>
            </w:r>
            <w:r>
              <w:rPr>
                <w:rFonts w:ascii="Times New Roman" w:hAnsi="Times New Roman" w:cs="Times New Roman"/>
                <w:sz w:val="24"/>
                <w:szCs w:val="24"/>
              </w:rPr>
              <w:t xml:space="preserve"> года</w:t>
            </w:r>
            <w:r w:rsidRPr="00DA139E">
              <w:rPr>
                <w:rFonts w:ascii="Times New Roman" w:hAnsi="Times New Roman" w:cs="Times New Roman"/>
                <w:sz w:val="24"/>
                <w:szCs w:val="24"/>
              </w:rPr>
              <w:t xml:space="preserve"> № 266 «О создании </w:t>
            </w:r>
            <w:proofErr w:type="spellStart"/>
            <w:r w:rsidRPr="00DA139E">
              <w:rPr>
                <w:rFonts w:ascii="Times New Roman" w:hAnsi="Times New Roman" w:cs="Times New Roman"/>
                <w:sz w:val="24"/>
                <w:szCs w:val="24"/>
              </w:rPr>
              <w:t>пренатального</w:t>
            </w:r>
            <w:proofErr w:type="spellEnd"/>
            <w:r w:rsidRPr="00DA139E">
              <w:rPr>
                <w:rFonts w:ascii="Times New Roman" w:hAnsi="Times New Roman" w:cs="Times New Roman"/>
                <w:sz w:val="24"/>
                <w:szCs w:val="24"/>
              </w:rPr>
              <w:t xml:space="preserve"> консилиума», который организован на базе ГБУЗ «Забайкальский краевой перинатальный центр». В 2019 году проведен 51 консилиум, на которых проконсультировано 589 беременных женщин.</w:t>
            </w:r>
          </w:p>
          <w:p w:rsidR="00286F1A" w:rsidRPr="004E2054" w:rsidRDefault="00DA139E" w:rsidP="00DA139E">
            <w:pPr>
              <w:spacing w:after="0" w:line="240" w:lineRule="auto"/>
              <w:jc w:val="both"/>
              <w:rPr>
                <w:rFonts w:ascii="Times New Roman" w:hAnsi="Times New Roman" w:cs="Times New Roman"/>
                <w:color w:val="FF0000"/>
              </w:rPr>
            </w:pPr>
            <w:r w:rsidRPr="00DA139E">
              <w:rPr>
                <w:rFonts w:ascii="Times New Roman" w:hAnsi="Times New Roman" w:cs="Times New Roman"/>
                <w:sz w:val="24"/>
                <w:szCs w:val="24"/>
              </w:rPr>
              <w:t>Прерывание беременности по медицинским показаниям проведено 119 женщинам, из них 94 по поводу анатомических пороков развития и 25 по поводу хромосомной патологии. В 100% случаях пороки подтверждены данными гистологических и патологоанатомических исследований. Отказались от прерывания б</w:t>
            </w:r>
            <w:r>
              <w:rPr>
                <w:rFonts w:ascii="Times New Roman" w:hAnsi="Times New Roman" w:cs="Times New Roman"/>
                <w:sz w:val="24"/>
                <w:szCs w:val="24"/>
              </w:rPr>
              <w:t>еременности 8 беременных женщин</w:t>
            </w:r>
            <w:r w:rsidRPr="00DA139E">
              <w:rPr>
                <w:rFonts w:ascii="Times New Roman" w:hAnsi="Times New Roman" w:cs="Times New Roman"/>
                <w:sz w:val="24"/>
                <w:szCs w:val="24"/>
              </w:rPr>
              <w:t>. Родилось: 171 ребенок с пороками развития, из них 58 не диагностированы при обследовании во время беременности.</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sz w:val="24"/>
                <w:szCs w:val="24"/>
              </w:rPr>
              <w:lastRenderedPageBreak/>
              <w:t>4.1.3</w:t>
            </w:r>
          </w:p>
        </w:tc>
        <w:tc>
          <w:tcPr>
            <w:tcW w:w="3827" w:type="dxa"/>
          </w:tcPr>
          <w:p w:rsidR="00286F1A" w:rsidRPr="007C6D41" w:rsidRDefault="00286F1A" w:rsidP="00E36152">
            <w:pPr>
              <w:spacing w:after="0" w:line="240" w:lineRule="auto"/>
              <w:rPr>
                <w:rFonts w:ascii="Times New Roman" w:hAnsi="Times New Roman" w:cs="Times New Roman"/>
                <w:sz w:val="24"/>
                <w:szCs w:val="24"/>
              </w:rPr>
            </w:pPr>
            <w:r w:rsidRPr="007C6D41">
              <w:rPr>
                <w:rFonts w:ascii="Times New Roman" w:hAnsi="Times New Roman" w:cs="Times New Roman"/>
                <w:sz w:val="24"/>
                <w:szCs w:val="24"/>
              </w:rPr>
              <w:t xml:space="preserve">Основное мероприятие </w:t>
            </w:r>
          </w:p>
          <w:p w:rsidR="00286F1A" w:rsidRPr="007C6D41" w:rsidRDefault="00286F1A" w:rsidP="006335B2">
            <w:pPr>
              <w:spacing w:after="0" w:line="240" w:lineRule="auto"/>
              <w:jc w:val="both"/>
              <w:rPr>
                <w:rFonts w:ascii="Times New Roman" w:hAnsi="Times New Roman" w:cs="Times New Roman"/>
                <w:sz w:val="24"/>
                <w:szCs w:val="24"/>
              </w:rPr>
            </w:pPr>
            <w:r w:rsidRPr="007C6D41">
              <w:rPr>
                <w:rFonts w:ascii="Times New Roman" w:hAnsi="Times New Roman" w:cs="Times New Roman"/>
                <w:sz w:val="24"/>
                <w:szCs w:val="24"/>
              </w:rPr>
              <w:t>Выхаживание детей с экстремально низкой массой тела</w:t>
            </w:r>
          </w:p>
        </w:tc>
        <w:tc>
          <w:tcPr>
            <w:tcW w:w="8364" w:type="dxa"/>
          </w:tcPr>
          <w:p w:rsidR="00286F1A" w:rsidRPr="00DA139E" w:rsidRDefault="00DA139E" w:rsidP="00813356">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При лечении и выхаживании новорожденных с экстремально низкой и очень низкой массой тела применяется терапия </w:t>
            </w:r>
            <w:proofErr w:type="spellStart"/>
            <w:r w:rsidRPr="00DA139E">
              <w:rPr>
                <w:rFonts w:ascii="Times New Roman" w:hAnsi="Times New Roman" w:cs="Times New Roman"/>
                <w:sz w:val="24"/>
                <w:szCs w:val="24"/>
              </w:rPr>
              <w:t>сурфактантом</w:t>
            </w:r>
            <w:proofErr w:type="spellEnd"/>
            <w:r w:rsidRPr="00DA139E">
              <w:rPr>
                <w:rFonts w:ascii="Times New Roman" w:hAnsi="Times New Roman" w:cs="Times New Roman"/>
                <w:sz w:val="24"/>
                <w:szCs w:val="24"/>
              </w:rPr>
              <w:t xml:space="preserve">. Широко применяется введение его методом INSURE, </w:t>
            </w:r>
            <w:proofErr w:type="spellStart"/>
            <w:r w:rsidRPr="00DA139E">
              <w:rPr>
                <w:rFonts w:ascii="Times New Roman" w:hAnsi="Times New Roman" w:cs="Times New Roman"/>
                <w:sz w:val="24"/>
                <w:szCs w:val="24"/>
              </w:rPr>
              <w:t>неинвазивное</w:t>
            </w:r>
            <w:proofErr w:type="spellEnd"/>
            <w:r w:rsidRPr="00DA139E">
              <w:rPr>
                <w:rFonts w:ascii="Times New Roman" w:hAnsi="Times New Roman" w:cs="Times New Roman"/>
                <w:sz w:val="24"/>
                <w:szCs w:val="24"/>
              </w:rPr>
              <w:t xml:space="preserve"> введение. Проводится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DA139E">
              <w:rPr>
                <w:rFonts w:ascii="Times New Roman" w:hAnsi="Times New Roman" w:cs="Times New Roman"/>
                <w:sz w:val="24"/>
                <w:szCs w:val="24"/>
              </w:rPr>
              <w:t>неинвазивная</w:t>
            </w:r>
            <w:proofErr w:type="spellEnd"/>
            <w:r w:rsidRPr="00DA139E">
              <w:rPr>
                <w:rFonts w:ascii="Times New Roman" w:hAnsi="Times New Roman" w:cs="Times New Roman"/>
                <w:sz w:val="24"/>
                <w:szCs w:val="24"/>
              </w:rPr>
              <w:t xml:space="preserve"> вентиляция легких с круглосуточным мониторингом витальных функций. Внедрен метод гипотермии при лечении недоношенных детей и детей, родившихся с асфиксией. Проводится иммунопрофилактика респираторно-синцитиальной инфекции у недоношенных детей и детей, родившихся с аномалиями развития</w:t>
            </w:r>
            <w:r>
              <w:rPr>
                <w:rFonts w:ascii="Times New Roman" w:hAnsi="Times New Roman" w:cs="Times New Roman"/>
                <w:sz w:val="24"/>
                <w:szCs w:val="24"/>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416"/>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sz w:val="24"/>
                <w:szCs w:val="24"/>
              </w:rPr>
              <w:t>4.1.4</w:t>
            </w:r>
          </w:p>
        </w:tc>
        <w:tc>
          <w:tcPr>
            <w:tcW w:w="3827" w:type="dxa"/>
          </w:tcPr>
          <w:p w:rsidR="00286F1A" w:rsidRPr="007C6D41" w:rsidRDefault="00286F1A" w:rsidP="005A0F47">
            <w:pPr>
              <w:spacing w:after="0" w:line="240" w:lineRule="auto"/>
              <w:jc w:val="both"/>
              <w:rPr>
                <w:rFonts w:ascii="Times New Roman" w:hAnsi="Times New Roman" w:cs="Times New Roman"/>
                <w:sz w:val="24"/>
                <w:szCs w:val="24"/>
              </w:rPr>
            </w:pPr>
            <w:r w:rsidRPr="007C6D41">
              <w:rPr>
                <w:rFonts w:ascii="Times New Roman" w:hAnsi="Times New Roman" w:cs="Times New Roman"/>
                <w:sz w:val="24"/>
                <w:szCs w:val="24"/>
              </w:rPr>
              <w:t xml:space="preserve">Основное мероприятие </w:t>
            </w:r>
          </w:p>
          <w:p w:rsidR="00286F1A" w:rsidRPr="007C6D41" w:rsidRDefault="00286F1A" w:rsidP="005A0F47">
            <w:pPr>
              <w:spacing w:after="0" w:line="240" w:lineRule="auto"/>
              <w:jc w:val="both"/>
              <w:rPr>
                <w:rFonts w:ascii="Times New Roman" w:hAnsi="Times New Roman" w:cs="Times New Roman"/>
                <w:sz w:val="24"/>
                <w:szCs w:val="24"/>
              </w:rPr>
            </w:pPr>
            <w:r w:rsidRPr="007C6D41">
              <w:rPr>
                <w:rFonts w:ascii="Times New Roman" w:hAnsi="Times New Roman" w:cs="Times New Roman"/>
                <w:sz w:val="24"/>
                <w:szCs w:val="24"/>
              </w:rPr>
              <w:lastRenderedPageBreak/>
              <w:t>Развитие специализированной помощи детям</w:t>
            </w:r>
          </w:p>
        </w:tc>
        <w:tc>
          <w:tcPr>
            <w:tcW w:w="8364" w:type="dxa"/>
          </w:tcPr>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lastRenderedPageBreak/>
              <w:t xml:space="preserve">Концентрация в ГУЗ «Краевая детская клиническая больница» значительного </w:t>
            </w:r>
            <w:r w:rsidRPr="00DA139E">
              <w:rPr>
                <w:rFonts w:ascii="Times New Roman" w:hAnsi="Times New Roman" w:cs="Times New Roman"/>
                <w:sz w:val="24"/>
                <w:szCs w:val="24"/>
              </w:rPr>
              <w:lastRenderedPageBreak/>
              <w:t xml:space="preserve">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DA139E">
              <w:rPr>
                <w:rFonts w:ascii="Times New Roman" w:hAnsi="Times New Roman" w:cs="Times New Roman"/>
                <w:sz w:val="24"/>
                <w:szCs w:val="24"/>
              </w:rPr>
              <w:t>неонаталогии</w:t>
            </w:r>
            <w:proofErr w:type="spellEnd"/>
            <w:r w:rsidRPr="00DA139E">
              <w:rPr>
                <w:rFonts w:ascii="Times New Roman" w:hAnsi="Times New Roman" w:cs="Times New Roman"/>
                <w:sz w:val="24"/>
                <w:szCs w:val="24"/>
              </w:rPr>
              <w:t>.</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В 2019 году </w:t>
            </w:r>
            <w:r>
              <w:rPr>
                <w:rFonts w:ascii="Times New Roman" w:hAnsi="Times New Roman" w:cs="Times New Roman"/>
                <w:sz w:val="24"/>
                <w:szCs w:val="24"/>
              </w:rPr>
              <w:t xml:space="preserve">в </w:t>
            </w:r>
            <w:r w:rsidRPr="00DA139E">
              <w:rPr>
                <w:rFonts w:ascii="Times New Roman" w:hAnsi="Times New Roman" w:cs="Times New Roman"/>
                <w:sz w:val="24"/>
                <w:szCs w:val="24"/>
              </w:rPr>
              <w:t xml:space="preserve">ГУЗ «Краевая детская клиническая больница» высокотехнологичная специализированная медицинская помощь оказана 260 пациентам. Проведено 120 консультаций с федеральными клиниками. </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DA139E">
              <w:rPr>
                <w:rFonts w:ascii="Times New Roman" w:hAnsi="Times New Roman" w:cs="Times New Roman"/>
                <w:sz w:val="24"/>
                <w:szCs w:val="24"/>
              </w:rPr>
              <w:t>криокоагуляции</w:t>
            </w:r>
            <w:proofErr w:type="spellEnd"/>
            <w:r w:rsidRPr="00DA139E">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DA139E">
              <w:rPr>
                <w:rFonts w:ascii="Times New Roman" w:hAnsi="Times New Roman" w:cs="Times New Roman"/>
                <w:sz w:val="24"/>
                <w:szCs w:val="24"/>
              </w:rPr>
              <w:t>ретинопатией</w:t>
            </w:r>
            <w:proofErr w:type="spellEnd"/>
            <w:r w:rsidRPr="00DA139E">
              <w:rPr>
                <w:rFonts w:ascii="Times New Roman" w:hAnsi="Times New Roman" w:cs="Times New Roman"/>
                <w:sz w:val="24"/>
                <w:szCs w:val="24"/>
              </w:rPr>
              <w:t xml:space="preserve"> недоношенных. </w:t>
            </w:r>
          </w:p>
          <w:p w:rsidR="00DA139E" w:rsidRPr="00DA139E" w:rsidRDefault="00DA139E" w:rsidP="00DA139E">
            <w:pPr>
              <w:spacing w:after="0" w:line="240" w:lineRule="auto"/>
              <w:jc w:val="both"/>
              <w:rPr>
                <w:rFonts w:ascii="Times New Roman" w:hAnsi="Times New Roman" w:cs="Times New Roman"/>
                <w:sz w:val="24"/>
                <w:szCs w:val="24"/>
              </w:rPr>
            </w:pPr>
            <w:r w:rsidRPr="00DA139E">
              <w:rPr>
                <w:rFonts w:ascii="Times New Roman" w:hAnsi="Times New Roman" w:cs="Times New Roman"/>
                <w:sz w:val="24"/>
                <w:szCs w:val="24"/>
              </w:rPr>
              <w:t xml:space="preserve">На 2019 год запланировано 390 квот на ВМП, направлено в федеральные клиники 481 выписка. Направлено на лечение в федеральные клиники на ВМП по федеральной квоте 391 ребенок. Кроме </w:t>
            </w:r>
            <w:r>
              <w:rPr>
                <w:rFonts w:ascii="Times New Roman" w:hAnsi="Times New Roman" w:cs="Times New Roman"/>
                <w:sz w:val="24"/>
                <w:szCs w:val="24"/>
              </w:rPr>
              <w:t>того, по программе ОМС пролечен</w:t>
            </w:r>
            <w:r w:rsidRPr="00DA139E">
              <w:rPr>
                <w:rFonts w:ascii="Times New Roman" w:hAnsi="Times New Roman" w:cs="Times New Roman"/>
                <w:sz w:val="24"/>
                <w:szCs w:val="24"/>
              </w:rPr>
              <w:t xml:space="preserve"> за пределами Забайкальского края 51 ребенок. Всего за 2019 год ВМП получили 442 ребенка, использовано 449 квот. В листе ожидания на 01 января 2020 года находится 15 детей. План по высокотехнологичной медицинской помощи выполнен на 15%. Кроме того, по полису ОМС пролечено за пределами Забайкальского края 97 детей (специализированная помощь).</w:t>
            </w:r>
          </w:p>
          <w:p w:rsidR="00286F1A" w:rsidRPr="004E2054" w:rsidRDefault="00DA139E" w:rsidP="00DA139E">
            <w:pPr>
              <w:spacing w:after="0" w:line="240" w:lineRule="auto"/>
              <w:jc w:val="both"/>
              <w:rPr>
                <w:rFonts w:ascii="Times New Roman" w:hAnsi="Times New Roman" w:cs="Times New Roman"/>
                <w:b/>
                <w:color w:val="FF0000"/>
                <w:sz w:val="24"/>
                <w:szCs w:val="24"/>
              </w:rPr>
            </w:pPr>
            <w:r w:rsidRPr="00DA139E">
              <w:rPr>
                <w:rFonts w:ascii="Times New Roman" w:hAnsi="Times New Roman" w:cs="Times New Roman"/>
                <w:sz w:val="24"/>
                <w:szCs w:val="24"/>
              </w:rPr>
              <w:t>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lastRenderedPageBreak/>
              <w:t>4.1.5</w:t>
            </w:r>
          </w:p>
        </w:tc>
        <w:tc>
          <w:tcPr>
            <w:tcW w:w="3827" w:type="dxa"/>
          </w:tcPr>
          <w:p w:rsidR="00286F1A" w:rsidRPr="007C6D41" w:rsidRDefault="00286F1A" w:rsidP="00810BDA">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E36152">
            <w:pPr>
              <w:spacing w:after="0" w:line="240" w:lineRule="auto"/>
              <w:rPr>
                <w:rFonts w:ascii="Times New Roman" w:hAnsi="Times New Roman" w:cs="Times New Roman"/>
              </w:rPr>
            </w:pPr>
            <w:r w:rsidRPr="007C6D41">
              <w:rPr>
                <w:rFonts w:ascii="Times New Roman" w:hAnsi="Times New Roman" w:cs="Times New Roman"/>
              </w:rPr>
              <w:t>Совершенствование методов борьбы с вертикальной передачей ВИЧ от матери к плоду</w:t>
            </w:r>
          </w:p>
        </w:tc>
        <w:tc>
          <w:tcPr>
            <w:tcW w:w="8364" w:type="dxa"/>
          </w:tcPr>
          <w:p w:rsidR="00286F1A" w:rsidRPr="00130796" w:rsidRDefault="00286F1A" w:rsidP="00FC60AE">
            <w:pPr>
              <w:spacing w:after="0" w:line="240" w:lineRule="auto"/>
              <w:jc w:val="both"/>
              <w:rPr>
                <w:rFonts w:ascii="Times New Roman" w:hAnsi="Times New Roman" w:cs="Times New Roman"/>
                <w:b/>
              </w:rPr>
            </w:pPr>
            <w:r w:rsidRPr="00130796">
              <w:rPr>
                <w:rFonts w:ascii="Times New Roman" w:hAnsi="Times New Roman" w:cs="Times New Roman"/>
              </w:rPr>
              <w:t xml:space="preserve">В 2019 году по беременности наблюдалось 167 женщин, но беременность родами закончили 83 женщин с ВИЧ-инфекцией. Охват беременных ВИЧ-инфицированных женщин </w:t>
            </w:r>
            <w:proofErr w:type="spellStart"/>
            <w:r w:rsidRPr="00130796">
              <w:rPr>
                <w:rFonts w:ascii="Times New Roman" w:hAnsi="Times New Roman" w:cs="Times New Roman"/>
              </w:rPr>
              <w:t>химиопрофилактикой</w:t>
            </w:r>
            <w:proofErr w:type="spellEnd"/>
            <w:r w:rsidRPr="00130796">
              <w:rPr>
                <w:rFonts w:ascii="Times New Roman" w:hAnsi="Times New Roman" w:cs="Times New Roman"/>
              </w:rPr>
              <w:t xml:space="preserve"> передачи ВИЧ от матери к ребенку во время беременности – 96,4% (</w:t>
            </w:r>
            <w:r w:rsidR="00FC60AE">
              <w:rPr>
                <w:rFonts w:ascii="Times New Roman" w:hAnsi="Times New Roman" w:cs="Times New Roman"/>
              </w:rPr>
              <w:t>целевой показатель</w:t>
            </w:r>
            <w:r w:rsidRPr="00130796">
              <w:rPr>
                <w:rFonts w:ascii="Times New Roman" w:hAnsi="Times New Roman" w:cs="Times New Roman"/>
              </w:rPr>
              <w:t xml:space="preserve"> не менее 94%), в родах-98,8% (</w:t>
            </w:r>
            <w:r w:rsidR="00FC60AE">
              <w:rPr>
                <w:rFonts w:ascii="Times New Roman" w:hAnsi="Times New Roman" w:cs="Times New Roman"/>
              </w:rPr>
              <w:t>целевой показатель 94,5%), новорожденному- 100% (целевой показатель</w:t>
            </w:r>
            <w:r w:rsidRPr="00130796">
              <w:rPr>
                <w:rFonts w:ascii="Times New Roman" w:hAnsi="Times New Roman" w:cs="Times New Roman"/>
              </w:rPr>
              <w:t xml:space="preserve"> 99,8%). Качество проведения </w:t>
            </w:r>
            <w:proofErr w:type="spellStart"/>
            <w:r w:rsidRPr="00130796">
              <w:rPr>
                <w:rFonts w:ascii="Times New Roman" w:hAnsi="Times New Roman" w:cs="Times New Roman"/>
              </w:rPr>
              <w:t>химиопрофилактики</w:t>
            </w:r>
            <w:proofErr w:type="spellEnd"/>
            <w:r w:rsidRPr="00130796">
              <w:rPr>
                <w:rFonts w:ascii="Times New Roman" w:hAnsi="Times New Roman" w:cs="Times New Roman"/>
              </w:rPr>
              <w:t xml:space="preserve"> перинатальной передачи ВИЧ – инфекции от матери к ребенку подтверждено отсутствием выявленных в отчетном году детей с </w:t>
            </w:r>
            <w:r w:rsidRPr="00130796">
              <w:rPr>
                <w:rFonts w:ascii="Times New Roman" w:hAnsi="Times New Roman" w:cs="Times New Roman"/>
              </w:rPr>
              <w:lastRenderedPageBreak/>
              <w:t>подтвержденным диагнозом ВИЧ-инфекция впервые с 2002 года.</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7C6D41" w:rsidRDefault="00286F1A" w:rsidP="003C00F0">
            <w:pPr>
              <w:spacing w:after="0" w:line="240" w:lineRule="auto"/>
              <w:jc w:val="center"/>
              <w:rPr>
                <w:rFonts w:ascii="Times New Roman" w:hAnsi="Times New Roman" w:cs="Times New Roman"/>
                <w:b/>
              </w:rPr>
            </w:pPr>
            <w:r w:rsidRPr="007C6D41">
              <w:rPr>
                <w:rFonts w:ascii="Times New Roman" w:hAnsi="Times New Roman" w:cs="Times New Roman"/>
              </w:rPr>
              <w:lastRenderedPageBreak/>
              <w:t>4.1.6</w:t>
            </w:r>
          </w:p>
        </w:tc>
        <w:tc>
          <w:tcPr>
            <w:tcW w:w="3827" w:type="dxa"/>
          </w:tcPr>
          <w:p w:rsidR="00286F1A" w:rsidRPr="007C6D41" w:rsidRDefault="00286F1A" w:rsidP="00810BDA">
            <w:pPr>
              <w:spacing w:after="0" w:line="240" w:lineRule="auto"/>
              <w:rPr>
                <w:rFonts w:ascii="Times New Roman" w:hAnsi="Times New Roman" w:cs="Times New Roman"/>
              </w:rPr>
            </w:pPr>
            <w:r w:rsidRPr="007C6D41">
              <w:rPr>
                <w:rFonts w:ascii="Times New Roman" w:hAnsi="Times New Roman" w:cs="Times New Roman"/>
              </w:rPr>
              <w:t xml:space="preserve">Основное мероприятие </w:t>
            </w:r>
          </w:p>
          <w:p w:rsidR="00286F1A" w:rsidRPr="007C6D41" w:rsidRDefault="00286F1A" w:rsidP="006335B2">
            <w:pPr>
              <w:spacing w:after="0" w:line="240" w:lineRule="auto"/>
              <w:jc w:val="both"/>
              <w:rPr>
                <w:rFonts w:ascii="Times New Roman" w:hAnsi="Times New Roman" w:cs="Times New Roman"/>
              </w:rPr>
            </w:pPr>
            <w:r w:rsidRPr="007C6D41">
              <w:rPr>
                <w:rFonts w:ascii="Times New Roman" w:hAnsi="Times New Roman" w:cs="Times New Roman"/>
              </w:rPr>
              <w:t xml:space="preserve">Профилактика абортов. Развитие центров </w:t>
            </w:r>
            <w:proofErr w:type="gramStart"/>
            <w:r w:rsidRPr="007C6D41">
              <w:rPr>
                <w:rFonts w:ascii="Times New Roman" w:hAnsi="Times New Roman" w:cs="Times New Roman"/>
              </w:rPr>
              <w:t>медико-социальной</w:t>
            </w:r>
            <w:proofErr w:type="gramEnd"/>
            <w:r w:rsidRPr="007C6D41">
              <w:rPr>
                <w:rFonts w:ascii="Times New Roman" w:hAnsi="Times New Roman" w:cs="Times New Roman"/>
              </w:rPr>
              <w:t xml:space="preserve"> поддержки беременных, оказавшихся в трудной жизненной ситуации</w:t>
            </w:r>
          </w:p>
        </w:tc>
        <w:tc>
          <w:tcPr>
            <w:tcW w:w="8364" w:type="dxa"/>
          </w:tcPr>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 xml:space="preserve">В 2019 году на территории Забайкальского края </w:t>
            </w:r>
            <w:r>
              <w:rPr>
                <w:rFonts w:ascii="Times New Roman" w:hAnsi="Times New Roman" w:cs="Times New Roman"/>
                <w:sz w:val="24"/>
                <w:szCs w:val="24"/>
              </w:rPr>
              <w:t>зарегистрировано 5519 прерываний</w:t>
            </w:r>
            <w:r w:rsidRPr="00FC60AE">
              <w:rPr>
                <w:rFonts w:ascii="Times New Roman" w:hAnsi="Times New Roman" w:cs="Times New Roman"/>
                <w:sz w:val="24"/>
                <w:szCs w:val="24"/>
              </w:rPr>
              <w:t xml:space="preserve"> беременности, что на 662 меньше, чем в 2019 году (6181). Показатель на 1000 женщин фертильного возраста составил 21,1 (23,7 в 2018 году). Показатель абортов на 100 родившихся в 2019 году составил 43,8 (2018 г. - 45,8).</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 xml:space="preserve">Положительным моментом является стабильное снижение абортов у </w:t>
            </w:r>
            <w:proofErr w:type="spellStart"/>
            <w:r w:rsidRPr="00FC60AE">
              <w:rPr>
                <w:rFonts w:ascii="Times New Roman" w:hAnsi="Times New Roman" w:cs="Times New Roman"/>
                <w:sz w:val="24"/>
                <w:szCs w:val="24"/>
              </w:rPr>
              <w:t>первобеременных</w:t>
            </w:r>
            <w:proofErr w:type="spellEnd"/>
            <w:r w:rsidRPr="00FC60AE">
              <w:rPr>
                <w:rFonts w:ascii="Times New Roman" w:hAnsi="Times New Roman" w:cs="Times New Roman"/>
                <w:sz w:val="24"/>
                <w:szCs w:val="24"/>
              </w:rPr>
              <w:t xml:space="preserve"> с 6,8% в 2013 году до 2,7% в 2019 году и у подростков 15-17 лет </w:t>
            </w:r>
            <w:proofErr w:type="gramStart"/>
            <w:r w:rsidRPr="00FC60AE">
              <w:rPr>
                <w:rFonts w:ascii="Times New Roman" w:hAnsi="Times New Roman" w:cs="Times New Roman"/>
                <w:sz w:val="24"/>
                <w:szCs w:val="24"/>
              </w:rPr>
              <w:t>до</w:t>
            </w:r>
            <w:proofErr w:type="gramEnd"/>
            <w:r w:rsidRPr="00FC60AE">
              <w:rPr>
                <w:rFonts w:ascii="Times New Roman" w:hAnsi="Times New Roman" w:cs="Times New Roman"/>
                <w:sz w:val="24"/>
                <w:szCs w:val="24"/>
              </w:rPr>
              <w:t xml:space="preserve"> 1,2% (показатель по России - 0,9). </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Несмотря на положительную динамику,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 xml:space="preserve">В 2019 году проводилась работа по гигиеническому обучению и воспитанию населения основам репродуктивного здоровья и профилактике репродуктивных нарушений. </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Организовано и проведено 37 массовых Акций, с разработкой сценария, привлечением профессиональных артистов, молодежи, волонтеров («Подари мне жизнь», «Материнство начинается с любви», «День матери России», «День недоношенного ребенка», «День без аборта» и т.д.).</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Прочитано 1618 лекций, обучено 27964 школьников и студентов. С некоторыми образовательными учреждениями профилактическая работа проводится на договорной основе тематическими циклами.</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Проводятся «Круглые столы» и «Дни открытых дверей» в медицинских учреждениях Забайкальского края. В результате проводимой работы – 361 женщин</w:t>
            </w:r>
            <w:r>
              <w:rPr>
                <w:rFonts w:ascii="Times New Roman" w:hAnsi="Times New Roman" w:cs="Times New Roman"/>
                <w:sz w:val="24"/>
                <w:szCs w:val="24"/>
              </w:rPr>
              <w:t>а</w:t>
            </w:r>
            <w:r w:rsidRPr="00FC60AE">
              <w:rPr>
                <w:rFonts w:ascii="Times New Roman" w:hAnsi="Times New Roman" w:cs="Times New Roman"/>
                <w:sz w:val="24"/>
                <w:szCs w:val="24"/>
              </w:rPr>
              <w:t xml:space="preserve"> в 2019 году отказались от прерывания беременности.</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проводится индивидуальная психологическая подготовка беременных в школах «Материнства» по формированию навыков ответственного </w:t>
            </w:r>
            <w:proofErr w:type="spellStart"/>
            <w:r w:rsidRPr="00FC60AE">
              <w:rPr>
                <w:rFonts w:ascii="Times New Roman" w:hAnsi="Times New Roman" w:cs="Times New Roman"/>
                <w:sz w:val="24"/>
                <w:szCs w:val="24"/>
              </w:rPr>
              <w:t>родительства</w:t>
            </w:r>
            <w:proofErr w:type="spellEnd"/>
            <w:r w:rsidRPr="00FC60AE">
              <w:rPr>
                <w:rFonts w:ascii="Times New Roman" w:hAnsi="Times New Roman" w:cs="Times New Roman"/>
                <w:sz w:val="24"/>
                <w:szCs w:val="24"/>
              </w:rPr>
              <w:t xml:space="preserve"> и материнства. </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 xml:space="preserve">Министерством здравоохранения Забайкальского края разработан совместный план работы с Министерством труда и социальной защиты населения </w:t>
            </w:r>
            <w:r w:rsidRPr="00FC60AE">
              <w:rPr>
                <w:rFonts w:ascii="Times New Roman" w:hAnsi="Times New Roman" w:cs="Times New Roman"/>
                <w:sz w:val="24"/>
                <w:szCs w:val="24"/>
              </w:rPr>
              <w:lastRenderedPageBreak/>
              <w:t>Забайкальского края и подвед</w:t>
            </w:r>
            <w:r>
              <w:rPr>
                <w:rFonts w:ascii="Times New Roman" w:hAnsi="Times New Roman" w:cs="Times New Roman"/>
                <w:sz w:val="24"/>
                <w:szCs w:val="24"/>
              </w:rPr>
              <w:t xml:space="preserve">омственными ему центрами </w:t>
            </w:r>
            <w:proofErr w:type="gramStart"/>
            <w:r>
              <w:rPr>
                <w:rFonts w:ascii="Times New Roman" w:hAnsi="Times New Roman" w:cs="Times New Roman"/>
                <w:sz w:val="24"/>
                <w:szCs w:val="24"/>
              </w:rPr>
              <w:t>медико</w:t>
            </w:r>
            <w:r w:rsidRPr="00FC60AE">
              <w:rPr>
                <w:rFonts w:ascii="Times New Roman" w:hAnsi="Times New Roman" w:cs="Times New Roman"/>
                <w:sz w:val="24"/>
                <w:szCs w:val="24"/>
              </w:rPr>
              <w:t>-социальной</w:t>
            </w:r>
            <w:proofErr w:type="gramEnd"/>
            <w:r w:rsidRPr="00FC60AE">
              <w:rPr>
                <w:rFonts w:ascii="Times New Roman" w:hAnsi="Times New Roman" w:cs="Times New Roman"/>
                <w:sz w:val="24"/>
                <w:szCs w:val="24"/>
              </w:rPr>
              <w:t xml:space="preserve"> поддержки беременных женщин, оказавшихся в трудной жизненной ситуации, а также с представите</w:t>
            </w:r>
            <w:r w:rsidR="00B007B2">
              <w:rPr>
                <w:rFonts w:ascii="Times New Roman" w:hAnsi="Times New Roman" w:cs="Times New Roman"/>
                <w:sz w:val="24"/>
                <w:szCs w:val="24"/>
              </w:rPr>
              <w:t>л</w:t>
            </w:r>
            <w:r w:rsidRPr="00FC60AE">
              <w:rPr>
                <w:rFonts w:ascii="Times New Roman" w:hAnsi="Times New Roman" w:cs="Times New Roman"/>
                <w:sz w:val="24"/>
                <w:szCs w:val="24"/>
              </w:rPr>
              <w:t xml:space="preserve">ями религиозных конфессий Забайкальского края. Читинской Епархией открыты центры социальной поддержки в г. </w:t>
            </w:r>
            <w:proofErr w:type="spellStart"/>
            <w:r w:rsidRPr="00FC60AE">
              <w:rPr>
                <w:rFonts w:ascii="Times New Roman" w:hAnsi="Times New Roman" w:cs="Times New Roman"/>
                <w:sz w:val="24"/>
                <w:szCs w:val="24"/>
              </w:rPr>
              <w:t>Краснокаменске</w:t>
            </w:r>
            <w:proofErr w:type="spellEnd"/>
            <w:r w:rsidRPr="00FC60AE">
              <w:rPr>
                <w:rFonts w:ascii="Times New Roman" w:hAnsi="Times New Roman" w:cs="Times New Roman"/>
                <w:sz w:val="24"/>
                <w:szCs w:val="24"/>
              </w:rPr>
              <w:t xml:space="preserve"> и г. Нерчинске. С 2018 года на территории</w:t>
            </w:r>
            <w:r w:rsidR="00B007B2">
              <w:rPr>
                <w:rFonts w:ascii="Times New Roman" w:hAnsi="Times New Roman" w:cs="Times New Roman"/>
                <w:sz w:val="24"/>
                <w:szCs w:val="24"/>
              </w:rPr>
              <w:t xml:space="preserve"> </w:t>
            </w:r>
            <w:bookmarkStart w:id="2" w:name="_GoBack"/>
            <w:bookmarkEnd w:id="2"/>
            <w:r w:rsidRPr="00FC60AE">
              <w:rPr>
                <w:rFonts w:ascii="Times New Roman" w:hAnsi="Times New Roman" w:cs="Times New Roman"/>
                <w:sz w:val="24"/>
                <w:szCs w:val="24"/>
              </w:rPr>
              <w:t xml:space="preserve">в г. Чите Читинской Епархией открыт социальный приют для </w:t>
            </w:r>
            <w:proofErr w:type="gramStart"/>
            <w:r w:rsidRPr="00FC60AE">
              <w:rPr>
                <w:rFonts w:ascii="Times New Roman" w:hAnsi="Times New Roman" w:cs="Times New Roman"/>
                <w:sz w:val="24"/>
                <w:szCs w:val="24"/>
              </w:rPr>
              <w:t>беременных женщин, оказавшихся в трудной жизненной ситуации и женщин с детьми открыт</w:t>
            </w:r>
            <w:proofErr w:type="gramEnd"/>
            <w:r w:rsidRPr="00FC60AE">
              <w:rPr>
                <w:rFonts w:ascii="Times New Roman" w:hAnsi="Times New Roman" w:cs="Times New Roman"/>
                <w:sz w:val="24"/>
                <w:szCs w:val="24"/>
              </w:rPr>
              <w:t xml:space="preserve"> приют «Теплый </w:t>
            </w:r>
            <w:r>
              <w:rPr>
                <w:rFonts w:ascii="Times New Roman" w:hAnsi="Times New Roman" w:cs="Times New Roman"/>
                <w:sz w:val="24"/>
                <w:szCs w:val="24"/>
              </w:rPr>
              <w:t xml:space="preserve">дом».  </w:t>
            </w:r>
          </w:p>
          <w:p w:rsidR="00FC60AE" w:rsidRPr="00FC60AE" w:rsidRDefault="00FC60AE" w:rsidP="00FC60AE">
            <w:pPr>
              <w:spacing w:after="0" w:line="240" w:lineRule="auto"/>
              <w:jc w:val="both"/>
              <w:rPr>
                <w:rFonts w:ascii="Times New Roman" w:hAnsi="Times New Roman" w:cs="Times New Roman"/>
                <w:sz w:val="24"/>
                <w:szCs w:val="24"/>
              </w:rPr>
            </w:pPr>
            <w:r w:rsidRPr="00FC60AE">
              <w:rPr>
                <w:rFonts w:ascii="Times New Roman" w:hAnsi="Times New Roman" w:cs="Times New Roman"/>
                <w:sz w:val="24"/>
                <w:szCs w:val="24"/>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w:t>
            </w:r>
            <w:r>
              <w:rPr>
                <w:rFonts w:ascii="Times New Roman" w:hAnsi="Times New Roman" w:cs="Times New Roman"/>
                <w:sz w:val="24"/>
                <w:szCs w:val="24"/>
              </w:rPr>
              <w:t>о</w:t>
            </w:r>
            <w:r w:rsidRPr="00FC60AE">
              <w:rPr>
                <w:rFonts w:ascii="Times New Roman" w:hAnsi="Times New Roman" w:cs="Times New Roman"/>
                <w:sz w:val="24"/>
                <w:szCs w:val="24"/>
              </w:rPr>
              <w:t xml:space="preserve"> труда и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286F1A" w:rsidRPr="004E2054" w:rsidRDefault="00FC60AE" w:rsidP="00FC60AE">
            <w:pPr>
              <w:spacing w:after="0" w:line="240" w:lineRule="auto"/>
              <w:jc w:val="both"/>
              <w:rPr>
                <w:rFonts w:ascii="Times New Roman" w:hAnsi="Times New Roman" w:cs="Times New Roman"/>
                <w:color w:val="FF0000"/>
              </w:rPr>
            </w:pPr>
            <w:r w:rsidRPr="00FC60AE">
              <w:rPr>
                <w:rFonts w:ascii="Times New Roman" w:hAnsi="Times New Roman" w:cs="Times New Roman"/>
                <w:sz w:val="24"/>
                <w:szCs w:val="24"/>
              </w:rPr>
              <w:t>Отбор и направление беременных и родильниц в кризисный центр проводится врачами акушерами-гинекологами и психологами женских консультаций.</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rPr>
            </w:pPr>
            <w:r>
              <w:rPr>
                <w:rFonts w:ascii="Times New Roman" w:hAnsi="Times New Roman" w:cs="Times New Roman"/>
              </w:rPr>
              <w:lastRenderedPageBreak/>
              <w:t>4.1.8.1</w:t>
            </w:r>
          </w:p>
        </w:tc>
        <w:tc>
          <w:tcPr>
            <w:tcW w:w="3827" w:type="dxa"/>
          </w:tcPr>
          <w:p w:rsidR="00286F1A" w:rsidRDefault="00286F1A" w:rsidP="007C6D41">
            <w:pPr>
              <w:spacing w:after="0" w:line="240" w:lineRule="auto"/>
              <w:rPr>
                <w:rFonts w:ascii="Times New Roman" w:hAnsi="Times New Roman" w:cs="Times New Roman"/>
              </w:rPr>
            </w:pPr>
            <w:r w:rsidRPr="007C6D41">
              <w:rPr>
                <w:rFonts w:ascii="Times New Roman" w:hAnsi="Times New Roman" w:cs="Times New Roman"/>
              </w:rPr>
              <w:t>Мероприятие</w:t>
            </w:r>
          </w:p>
          <w:p w:rsidR="00286F1A" w:rsidRPr="007C6D41" w:rsidRDefault="00286F1A" w:rsidP="007C6D41">
            <w:pPr>
              <w:spacing w:after="0" w:line="240" w:lineRule="auto"/>
              <w:rPr>
                <w:rFonts w:ascii="Times New Roman" w:hAnsi="Times New Roman" w:cs="Times New Roman"/>
              </w:rPr>
            </w:pPr>
            <w:r w:rsidRPr="007C6D41">
              <w:rPr>
                <w:rFonts w:ascii="Times New Roman" w:hAnsi="Times New Roman" w:cs="Times New Roman"/>
              </w:rPr>
              <w:t>Проектирование Краево</w:t>
            </w:r>
            <w:r>
              <w:rPr>
                <w:rFonts w:ascii="Times New Roman" w:hAnsi="Times New Roman" w:cs="Times New Roman"/>
              </w:rPr>
              <w:t xml:space="preserve">й детской клинической больницы </w:t>
            </w:r>
            <w:r w:rsidRPr="007C6D41">
              <w:rPr>
                <w:rFonts w:ascii="Times New Roman" w:hAnsi="Times New Roman" w:cs="Times New Roman"/>
              </w:rPr>
              <w:t>(5)</w:t>
            </w:r>
          </w:p>
        </w:tc>
        <w:tc>
          <w:tcPr>
            <w:tcW w:w="8364" w:type="dxa"/>
          </w:tcPr>
          <w:p w:rsidR="00286F1A" w:rsidRPr="004E2054" w:rsidRDefault="00A538C6" w:rsidP="00A538C6">
            <w:pPr>
              <w:spacing w:after="0" w:line="240" w:lineRule="auto"/>
              <w:jc w:val="both"/>
              <w:rPr>
                <w:rFonts w:ascii="Times New Roman" w:hAnsi="Times New Roman" w:cs="Times New Roman"/>
                <w:color w:val="FF0000"/>
                <w:sz w:val="24"/>
                <w:szCs w:val="24"/>
              </w:rPr>
            </w:pPr>
            <w:r w:rsidRPr="00F6452A">
              <w:rPr>
                <w:rFonts w:ascii="Times New Roman" w:hAnsi="Times New Roman" w:cs="Times New Roman"/>
              </w:rPr>
              <w:t xml:space="preserve">В рамках </w:t>
            </w:r>
            <w:proofErr w:type="gramStart"/>
            <w:r w:rsidRPr="00F6452A">
              <w:rPr>
                <w:rFonts w:ascii="Times New Roman" w:hAnsi="Times New Roman" w:cs="Times New Roman"/>
              </w:rPr>
              <w:t>реализации мероприятий Плана социального развития центров экономического роста Забайкальского края</w:t>
            </w:r>
            <w:proofErr w:type="gramEnd"/>
            <w:r w:rsidRPr="00F6452A">
              <w:rPr>
                <w:rFonts w:ascii="Times New Roman" w:hAnsi="Times New Roman" w:cs="Times New Roman"/>
              </w:rPr>
              <w:t xml:space="preserve"> в 2019 году разрабатывалась проектно-сметная документация Краевой детской клинической больницы</w:t>
            </w:r>
            <w:r w:rsidR="00F6452A" w:rsidRPr="00F6452A">
              <w:rPr>
                <w:rFonts w:ascii="Times New Roman" w:hAnsi="Times New Roman" w:cs="Times New Roman"/>
              </w:rPr>
              <w:t>, срок исполнения запланирован на 2020 год.</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8E3C41">
              <w:rPr>
                <w:rFonts w:ascii="Times New Roman" w:hAnsi="Times New Roman" w:cs="Times New Roman"/>
                <w:b/>
                <w:sz w:val="24"/>
                <w:szCs w:val="24"/>
              </w:rPr>
              <w:t>5.1</w:t>
            </w:r>
          </w:p>
        </w:tc>
        <w:tc>
          <w:tcPr>
            <w:tcW w:w="3827" w:type="dxa"/>
          </w:tcPr>
          <w:p w:rsidR="00286F1A" w:rsidRPr="009427D1" w:rsidRDefault="00286F1A" w:rsidP="005E53FE">
            <w:pPr>
              <w:spacing w:after="0" w:line="240" w:lineRule="auto"/>
              <w:jc w:val="both"/>
              <w:rPr>
                <w:rFonts w:ascii="Times New Roman" w:hAnsi="Times New Roman" w:cs="Times New Roman"/>
                <w:b/>
                <w:sz w:val="24"/>
                <w:szCs w:val="24"/>
              </w:rPr>
            </w:pPr>
            <w:r w:rsidRPr="009427D1">
              <w:rPr>
                <w:rFonts w:ascii="Times New Roman" w:hAnsi="Times New Roman" w:cs="Times New Roman"/>
                <w:b/>
                <w:sz w:val="24"/>
                <w:szCs w:val="24"/>
              </w:rPr>
              <w:t xml:space="preserve">Подпрограмма </w:t>
            </w:r>
          </w:p>
          <w:p w:rsidR="00286F1A" w:rsidRPr="009427D1" w:rsidRDefault="00286F1A" w:rsidP="005E53FE">
            <w:pPr>
              <w:spacing w:after="0" w:line="240" w:lineRule="auto"/>
              <w:jc w:val="both"/>
              <w:rPr>
                <w:rFonts w:ascii="Times New Roman" w:hAnsi="Times New Roman" w:cs="Times New Roman"/>
                <w:b/>
                <w:sz w:val="24"/>
                <w:szCs w:val="24"/>
              </w:rPr>
            </w:pPr>
            <w:r w:rsidRPr="009427D1">
              <w:rPr>
                <w:rFonts w:ascii="Times New Roman" w:hAnsi="Times New Roman" w:cs="Times New Roman"/>
                <w:b/>
                <w:sz w:val="24"/>
                <w:szCs w:val="24"/>
              </w:rPr>
              <w:t>Развитие медицинской реабилитации и санаторно-курортного лечения, в том числе детям</w:t>
            </w:r>
          </w:p>
        </w:tc>
        <w:tc>
          <w:tcPr>
            <w:tcW w:w="8364" w:type="dxa"/>
          </w:tcPr>
          <w:p w:rsidR="00286F1A" w:rsidRPr="008E3C41" w:rsidRDefault="00286F1A" w:rsidP="005E53FE">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В настоящее время подходы к реабилитации в Забайкальском крае существенно меняются. Большое внимание уделяется профилактическому направлению. В 201</w:t>
            </w:r>
            <w:r w:rsidR="00F53539" w:rsidRPr="008E3C41">
              <w:rPr>
                <w:rFonts w:ascii="Times New Roman" w:hAnsi="Times New Roman" w:cs="Times New Roman"/>
                <w:sz w:val="24"/>
                <w:szCs w:val="24"/>
              </w:rPr>
              <w:t>9</w:t>
            </w:r>
            <w:r w:rsidRPr="008E3C41">
              <w:rPr>
                <w:rFonts w:ascii="Times New Roman" w:hAnsi="Times New Roman" w:cs="Times New Roman"/>
                <w:sz w:val="24"/>
                <w:szCs w:val="24"/>
              </w:rPr>
              <w:t xml:space="preserve"> году открыты </w:t>
            </w:r>
            <w:r w:rsidR="00F53539" w:rsidRPr="008E3C41">
              <w:rPr>
                <w:rFonts w:ascii="Times New Roman" w:hAnsi="Times New Roman" w:cs="Times New Roman"/>
                <w:sz w:val="24"/>
                <w:szCs w:val="24"/>
              </w:rPr>
              <w:t>центры</w:t>
            </w:r>
            <w:r w:rsidRPr="008E3C41">
              <w:rPr>
                <w:rFonts w:ascii="Times New Roman" w:hAnsi="Times New Roman" w:cs="Times New Roman"/>
                <w:sz w:val="24"/>
                <w:szCs w:val="24"/>
              </w:rPr>
              <w:t xml:space="preserve"> ам</w:t>
            </w:r>
            <w:r w:rsidR="00F53539" w:rsidRPr="008E3C41">
              <w:rPr>
                <w:rFonts w:ascii="Times New Roman" w:hAnsi="Times New Roman" w:cs="Times New Roman"/>
                <w:sz w:val="24"/>
                <w:szCs w:val="24"/>
              </w:rPr>
              <w:t>булаторной реабилитации в ГУЗ «Чернышевская ЦРБ», ГУЗ «</w:t>
            </w:r>
            <w:proofErr w:type="spellStart"/>
            <w:r w:rsidR="00F53539" w:rsidRPr="008E3C41">
              <w:rPr>
                <w:rFonts w:ascii="Times New Roman" w:hAnsi="Times New Roman" w:cs="Times New Roman"/>
                <w:sz w:val="24"/>
                <w:szCs w:val="24"/>
              </w:rPr>
              <w:t>Борзинская</w:t>
            </w:r>
            <w:proofErr w:type="spellEnd"/>
            <w:r w:rsidRPr="008E3C41">
              <w:rPr>
                <w:rFonts w:ascii="Times New Roman" w:hAnsi="Times New Roman" w:cs="Times New Roman"/>
                <w:sz w:val="24"/>
                <w:szCs w:val="24"/>
              </w:rPr>
              <w:t xml:space="preserve"> ЦРБ</w:t>
            </w:r>
            <w:r w:rsidR="00F53539" w:rsidRPr="008E3C41">
              <w:rPr>
                <w:rFonts w:ascii="Times New Roman" w:hAnsi="Times New Roman" w:cs="Times New Roman"/>
                <w:sz w:val="24"/>
                <w:szCs w:val="24"/>
              </w:rPr>
              <w:t>»</w:t>
            </w:r>
            <w:r w:rsidRPr="008E3C41">
              <w:rPr>
                <w:rFonts w:ascii="Times New Roman" w:hAnsi="Times New Roman" w:cs="Times New Roman"/>
                <w:sz w:val="24"/>
                <w:szCs w:val="24"/>
              </w:rPr>
              <w:t>,</w:t>
            </w:r>
            <w:r w:rsidR="00F53539" w:rsidRPr="008E3C41">
              <w:rPr>
                <w:rFonts w:ascii="Times New Roman" w:hAnsi="Times New Roman" w:cs="Times New Roman"/>
                <w:sz w:val="24"/>
                <w:szCs w:val="24"/>
              </w:rPr>
              <w:t xml:space="preserve"> ГУЗ «</w:t>
            </w:r>
            <w:proofErr w:type="spellStart"/>
            <w:r w:rsidR="00F53539" w:rsidRPr="008E3C41">
              <w:rPr>
                <w:rFonts w:ascii="Times New Roman" w:hAnsi="Times New Roman" w:cs="Times New Roman"/>
                <w:sz w:val="24"/>
                <w:szCs w:val="24"/>
              </w:rPr>
              <w:t>Ононская</w:t>
            </w:r>
            <w:proofErr w:type="spellEnd"/>
            <w:r w:rsidR="00F53539" w:rsidRPr="008E3C41">
              <w:rPr>
                <w:rFonts w:ascii="Times New Roman" w:hAnsi="Times New Roman" w:cs="Times New Roman"/>
                <w:sz w:val="24"/>
                <w:szCs w:val="24"/>
              </w:rPr>
              <w:t xml:space="preserve"> ЦРБ</w:t>
            </w:r>
            <w:r w:rsidR="008E3C41" w:rsidRPr="008E3C41">
              <w:rPr>
                <w:rFonts w:ascii="Times New Roman" w:hAnsi="Times New Roman" w:cs="Times New Roman"/>
                <w:sz w:val="24"/>
                <w:szCs w:val="24"/>
              </w:rPr>
              <w:t>»</w:t>
            </w:r>
            <w:r w:rsidR="00F53539" w:rsidRPr="008E3C41">
              <w:rPr>
                <w:rFonts w:ascii="Times New Roman" w:hAnsi="Times New Roman" w:cs="Times New Roman"/>
                <w:sz w:val="24"/>
                <w:szCs w:val="24"/>
              </w:rPr>
              <w:t>, ГУЗ «Приаргунская ЦРБ»</w:t>
            </w:r>
            <w:r w:rsidR="008E3C41" w:rsidRPr="008E3C41">
              <w:rPr>
                <w:rFonts w:ascii="Times New Roman" w:hAnsi="Times New Roman" w:cs="Times New Roman"/>
                <w:sz w:val="24"/>
                <w:szCs w:val="24"/>
              </w:rPr>
              <w:t>.</w:t>
            </w:r>
          </w:p>
          <w:p w:rsidR="00F53539" w:rsidRPr="008E3C41" w:rsidRDefault="00F53539" w:rsidP="008E3C41">
            <w:pPr>
              <w:spacing w:after="0" w:line="240" w:lineRule="auto"/>
              <w:contextualSpacing/>
              <w:jc w:val="both"/>
              <w:rPr>
                <w:rFonts w:ascii="Times New Roman" w:hAnsi="Times New Roman" w:cs="Times New Roman"/>
                <w:sz w:val="24"/>
                <w:szCs w:val="24"/>
              </w:rPr>
            </w:pPr>
            <w:r w:rsidRPr="008E3C41">
              <w:rPr>
                <w:rFonts w:ascii="Times New Roman" w:hAnsi="Times New Roman" w:cs="Times New Roman"/>
                <w:sz w:val="24"/>
                <w:szCs w:val="24"/>
              </w:rPr>
              <w:t xml:space="preserve">В медицинских организациях края открыты «Школа здоровья», «Школа для пациенток после </w:t>
            </w:r>
            <w:proofErr w:type="spellStart"/>
            <w:r w:rsidRPr="008E3C41">
              <w:rPr>
                <w:rFonts w:ascii="Times New Roman" w:hAnsi="Times New Roman" w:cs="Times New Roman"/>
                <w:sz w:val="24"/>
                <w:szCs w:val="24"/>
              </w:rPr>
              <w:t>мастэктомии</w:t>
            </w:r>
            <w:proofErr w:type="spellEnd"/>
            <w:r w:rsidRPr="008E3C41">
              <w:rPr>
                <w:rFonts w:ascii="Times New Roman" w:hAnsi="Times New Roman" w:cs="Times New Roman"/>
                <w:sz w:val="24"/>
                <w:szCs w:val="24"/>
              </w:rPr>
              <w:t xml:space="preserve">», «Школа для пациентов с </w:t>
            </w:r>
            <w:proofErr w:type="spellStart"/>
            <w:r w:rsidRPr="008E3C41">
              <w:rPr>
                <w:rFonts w:ascii="Times New Roman" w:hAnsi="Times New Roman" w:cs="Times New Roman"/>
                <w:sz w:val="24"/>
                <w:szCs w:val="24"/>
              </w:rPr>
              <w:t>трахеостомами</w:t>
            </w:r>
            <w:proofErr w:type="spellEnd"/>
            <w:r w:rsidRPr="008E3C41">
              <w:rPr>
                <w:rFonts w:ascii="Times New Roman" w:hAnsi="Times New Roman" w:cs="Times New Roman"/>
                <w:sz w:val="24"/>
                <w:szCs w:val="24"/>
              </w:rPr>
              <w:t xml:space="preserve">», «Школа для ухаживающих за детьми с </w:t>
            </w:r>
            <w:proofErr w:type="spellStart"/>
            <w:r w:rsidRPr="008E3C41">
              <w:rPr>
                <w:rFonts w:ascii="Times New Roman" w:hAnsi="Times New Roman" w:cs="Times New Roman"/>
                <w:sz w:val="24"/>
                <w:szCs w:val="24"/>
              </w:rPr>
              <w:t>онко</w:t>
            </w:r>
            <w:proofErr w:type="spellEnd"/>
            <w:r w:rsidRPr="008E3C41">
              <w:rPr>
                <w:rFonts w:ascii="Times New Roman" w:hAnsi="Times New Roman" w:cs="Times New Roman"/>
                <w:sz w:val="24"/>
                <w:szCs w:val="24"/>
              </w:rPr>
              <w:t xml:space="preserve">-гематологическими заболеваниями, «Школа для пациентов, получивших и перенесших лучевое лечение», «Школа для пациентов </w:t>
            </w:r>
            <w:proofErr w:type="gramStart"/>
            <w:r w:rsidRPr="008E3C41">
              <w:rPr>
                <w:rFonts w:ascii="Times New Roman" w:hAnsi="Times New Roman" w:cs="Times New Roman"/>
                <w:sz w:val="24"/>
                <w:szCs w:val="24"/>
              </w:rPr>
              <w:t>с</w:t>
            </w:r>
            <w:proofErr w:type="gramEnd"/>
            <w:r w:rsidRPr="008E3C41">
              <w:rPr>
                <w:rFonts w:ascii="Times New Roman" w:hAnsi="Times New Roman" w:cs="Times New Roman"/>
                <w:sz w:val="24"/>
                <w:szCs w:val="24"/>
              </w:rPr>
              <w:t xml:space="preserve"> кишечными </w:t>
            </w:r>
            <w:proofErr w:type="spellStart"/>
            <w:r w:rsidRPr="008E3C41">
              <w:rPr>
                <w:rFonts w:ascii="Times New Roman" w:hAnsi="Times New Roman" w:cs="Times New Roman"/>
                <w:sz w:val="24"/>
                <w:szCs w:val="24"/>
              </w:rPr>
              <w:t>стомами</w:t>
            </w:r>
            <w:proofErr w:type="spellEnd"/>
            <w:r w:rsidRPr="008E3C41">
              <w:rPr>
                <w:rFonts w:ascii="Times New Roman" w:hAnsi="Times New Roman" w:cs="Times New Roman"/>
                <w:sz w:val="24"/>
                <w:szCs w:val="24"/>
              </w:rPr>
              <w:t xml:space="preserve">», «Школа для пациентов с урологическими </w:t>
            </w:r>
            <w:proofErr w:type="spellStart"/>
            <w:r w:rsidRPr="008E3C41">
              <w:rPr>
                <w:rFonts w:ascii="Times New Roman" w:hAnsi="Times New Roman" w:cs="Times New Roman"/>
                <w:sz w:val="24"/>
                <w:szCs w:val="24"/>
              </w:rPr>
              <w:t>стомами</w:t>
            </w:r>
            <w:proofErr w:type="spellEnd"/>
            <w:r w:rsidRPr="008E3C41">
              <w:rPr>
                <w:rFonts w:ascii="Times New Roman" w:hAnsi="Times New Roman" w:cs="Times New Roman"/>
                <w:sz w:val="24"/>
                <w:szCs w:val="24"/>
              </w:rPr>
              <w:t>».</w:t>
            </w:r>
          </w:p>
          <w:p w:rsidR="00F53539" w:rsidRPr="008E3C41" w:rsidRDefault="00F53539" w:rsidP="008E3C41">
            <w:pPr>
              <w:spacing w:after="0" w:line="240" w:lineRule="auto"/>
              <w:contextualSpacing/>
              <w:jc w:val="both"/>
              <w:rPr>
                <w:rFonts w:ascii="Times New Roman" w:hAnsi="Times New Roman" w:cs="Times New Roman"/>
                <w:sz w:val="24"/>
                <w:szCs w:val="24"/>
              </w:rPr>
            </w:pPr>
            <w:r w:rsidRPr="008E3C41">
              <w:rPr>
                <w:rFonts w:ascii="Times New Roman" w:hAnsi="Times New Roman" w:cs="Times New Roman"/>
                <w:sz w:val="24"/>
                <w:szCs w:val="24"/>
              </w:rPr>
              <w:t xml:space="preserve">Внедряется новый метод реабилитации: через </w:t>
            </w:r>
            <w:proofErr w:type="spellStart"/>
            <w:r w:rsidRPr="008E3C41">
              <w:rPr>
                <w:rFonts w:ascii="Times New Roman" w:hAnsi="Times New Roman" w:cs="Times New Roman"/>
                <w:sz w:val="24"/>
                <w:szCs w:val="24"/>
              </w:rPr>
              <w:t>видеоселекторную</w:t>
            </w:r>
            <w:proofErr w:type="spellEnd"/>
            <w:r w:rsidRPr="008E3C41">
              <w:rPr>
                <w:rFonts w:ascii="Times New Roman" w:hAnsi="Times New Roman" w:cs="Times New Roman"/>
                <w:sz w:val="24"/>
                <w:szCs w:val="24"/>
              </w:rPr>
              <w:t xml:space="preserve"> связь специалисты ГУЗ «</w:t>
            </w:r>
            <w:r w:rsidR="008E3C41">
              <w:rPr>
                <w:rFonts w:ascii="Times New Roman" w:hAnsi="Times New Roman" w:cs="Times New Roman"/>
                <w:sz w:val="24"/>
                <w:szCs w:val="24"/>
              </w:rPr>
              <w:t>Забайкальский краевой онкологический диспансер</w:t>
            </w:r>
            <w:r w:rsidRPr="008E3C41">
              <w:rPr>
                <w:rFonts w:ascii="Times New Roman" w:hAnsi="Times New Roman" w:cs="Times New Roman"/>
                <w:sz w:val="24"/>
                <w:szCs w:val="24"/>
              </w:rPr>
              <w:t xml:space="preserve">» ведут </w:t>
            </w:r>
            <w:r w:rsidR="008E3C41" w:rsidRPr="008E3C41">
              <w:rPr>
                <w:rFonts w:ascii="Times New Roman" w:hAnsi="Times New Roman" w:cs="Times New Roman"/>
                <w:sz w:val="24"/>
                <w:szCs w:val="24"/>
              </w:rPr>
              <w:lastRenderedPageBreak/>
              <w:t xml:space="preserve">тематические занятия </w:t>
            </w:r>
            <w:r w:rsidRPr="008E3C41">
              <w:rPr>
                <w:rFonts w:ascii="Times New Roman" w:hAnsi="Times New Roman" w:cs="Times New Roman"/>
                <w:sz w:val="24"/>
                <w:szCs w:val="24"/>
              </w:rPr>
              <w:t xml:space="preserve">с медицинскими работниками, оказывающие первичную медико-санитарную помощь, пациентами, их родственниками. </w:t>
            </w:r>
          </w:p>
          <w:p w:rsidR="00F53539" w:rsidRPr="004E2054" w:rsidRDefault="00F53539" w:rsidP="008E3C41">
            <w:pPr>
              <w:suppressAutoHyphens/>
              <w:spacing w:after="0" w:line="240" w:lineRule="auto"/>
              <w:contextualSpacing/>
              <w:jc w:val="both"/>
              <w:rPr>
                <w:rFonts w:ascii="Times New Roman" w:hAnsi="Times New Roman" w:cs="Times New Roman"/>
                <w:color w:val="FF0000"/>
                <w:sz w:val="24"/>
                <w:szCs w:val="24"/>
              </w:rPr>
            </w:pPr>
            <w:r w:rsidRPr="008E3C41">
              <w:rPr>
                <w:rFonts w:ascii="Times New Roman" w:eastAsia="MS Mincho" w:hAnsi="Times New Roman" w:cs="Times New Roman"/>
                <w:sz w:val="24"/>
                <w:szCs w:val="24"/>
                <w:lang w:eastAsia="ja-JP"/>
              </w:rPr>
              <w:t xml:space="preserve">Медицинская реабилитация пациентам с ЗНО оказывается в отделениях медицинской реабилитации на базе центра медицинской реабилитации «Дарасун», в котором </w:t>
            </w:r>
            <w:r w:rsidRPr="008E3C41">
              <w:rPr>
                <w:rFonts w:ascii="Times New Roman" w:hAnsi="Times New Roman" w:cs="Times New Roman"/>
                <w:sz w:val="24"/>
                <w:szCs w:val="24"/>
                <w:lang w:eastAsia="zh-CN"/>
              </w:rPr>
              <w:t xml:space="preserve">развернуто 30 коек, </w:t>
            </w:r>
            <w:proofErr w:type="spellStart"/>
            <w:r w:rsidRPr="008E3C41">
              <w:rPr>
                <w:rFonts w:ascii="Times New Roman" w:hAnsi="Times New Roman" w:cs="Times New Roman"/>
                <w:sz w:val="24"/>
                <w:szCs w:val="24"/>
                <w:lang w:eastAsia="zh-CN"/>
              </w:rPr>
              <w:t>б</w:t>
            </w:r>
            <w:r w:rsidRPr="008E3C41">
              <w:rPr>
                <w:rFonts w:ascii="Times New Roman" w:hAnsi="Times New Roman" w:cs="Times New Roman"/>
                <w:sz w:val="24"/>
                <w:szCs w:val="24"/>
                <w:lang w:eastAsia="zh-CN" w:bidi="ru-RU"/>
              </w:rPr>
              <w:t>альнеолечение</w:t>
            </w:r>
            <w:proofErr w:type="spellEnd"/>
            <w:r w:rsidRPr="008E3C41">
              <w:rPr>
                <w:rFonts w:ascii="Times New Roman" w:hAnsi="Times New Roman" w:cs="Times New Roman"/>
                <w:sz w:val="24"/>
                <w:szCs w:val="24"/>
                <w:lang w:eastAsia="zh-CN" w:bidi="ru-RU"/>
              </w:rPr>
              <w:t xml:space="preserve"> представлено углекислыми минеральными ваннами, хвойными ваннами, ваннами с морской солью, лечебным душем, бассейном.</w:t>
            </w:r>
            <w:r w:rsidRPr="008E3C41">
              <w:rPr>
                <w:rFonts w:ascii="Times New Roman" w:hAnsi="Times New Roman" w:cs="Times New Roman"/>
                <w:sz w:val="24"/>
                <w:szCs w:val="24"/>
                <w:lang w:eastAsia="zh-CN"/>
              </w:rPr>
              <w:t xml:space="preserve"> </w:t>
            </w:r>
            <w:r w:rsidRPr="008E3C41">
              <w:rPr>
                <w:rFonts w:ascii="Times New Roman" w:hAnsi="Times New Roman" w:cs="Times New Roman"/>
                <w:sz w:val="24"/>
                <w:szCs w:val="24"/>
                <w:lang w:eastAsia="zh-CN" w:bidi="ru-RU"/>
              </w:rPr>
              <w:t xml:space="preserve">Для реабилитационного лечения в центре работают кабинет лечебной физкультуры, тренажерный и спортивный залы, открыты залы </w:t>
            </w:r>
            <w:proofErr w:type="spellStart"/>
            <w:r w:rsidRPr="008E3C41">
              <w:rPr>
                <w:rFonts w:ascii="Times New Roman" w:hAnsi="Times New Roman" w:cs="Times New Roman"/>
                <w:sz w:val="24"/>
                <w:szCs w:val="24"/>
                <w:lang w:eastAsia="zh-CN" w:bidi="ru-RU"/>
              </w:rPr>
              <w:t>кинезитерапии</w:t>
            </w:r>
            <w:proofErr w:type="spellEnd"/>
            <w:r w:rsidRPr="008E3C41">
              <w:rPr>
                <w:rFonts w:ascii="Times New Roman" w:hAnsi="Times New Roman" w:cs="Times New Roman"/>
                <w:sz w:val="24"/>
                <w:szCs w:val="24"/>
                <w:lang w:eastAsia="zh-CN" w:bidi="ru-RU"/>
              </w:rPr>
              <w:t>, разработаны маршруты терренкура.</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lastRenderedPageBreak/>
              <w:t>5.1.1</w:t>
            </w:r>
          </w:p>
        </w:tc>
        <w:tc>
          <w:tcPr>
            <w:tcW w:w="3827" w:type="dxa"/>
          </w:tcPr>
          <w:p w:rsidR="00286F1A" w:rsidRPr="009427D1" w:rsidRDefault="00286F1A" w:rsidP="005E53FE">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5E53FE">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Развитие медицинской реабилитации, в том числе для детей</w:t>
            </w:r>
          </w:p>
        </w:tc>
        <w:tc>
          <w:tcPr>
            <w:tcW w:w="8364" w:type="dxa"/>
          </w:tcPr>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Создана трехэтапная система оказания реабилитационной помощи населению:</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«Краевая детская клиническая больница». На данном этапе осуществляется терапия, которая обеспечивает не 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8E3C41" w:rsidRPr="008E3C41" w:rsidRDefault="008E3C41" w:rsidP="008E3C41">
            <w:pPr>
              <w:spacing w:after="0" w:line="240" w:lineRule="auto"/>
              <w:jc w:val="both"/>
              <w:rPr>
                <w:rFonts w:ascii="Times New Roman" w:hAnsi="Times New Roman" w:cs="Times New Roman"/>
                <w:sz w:val="24"/>
                <w:szCs w:val="24"/>
              </w:rPr>
            </w:pPr>
            <w:proofErr w:type="gramStart"/>
            <w:r w:rsidRPr="008E3C41">
              <w:rPr>
                <w:rFonts w:ascii="Times New Roman" w:hAnsi="Times New Roman" w:cs="Times New Roman"/>
                <w:sz w:val="24"/>
                <w:szCs w:val="24"/>
              </w:rPr>
              <w:t xml:space="preserve">В рамках третьего этапа также осуществляется реабилитация в детском отделении ГАУЗ «Центр медицинской реабилитации Дарасун» на 200 коек, в том числе «Мать и дитя» на 20 коек, ГУЗ «Краевой центр медицинской реабилитации </w:t>
            </w:r>
            <w:proofErr w:type="spellStart"/>
            <w:r w:rsidRPr="008E3C41">
              <w:rPr>
                <w:rFonts w:ascii="Times New Roman" w:hAnsi="Times New Roman" w:cs="Times New Roman"/>
                <w:sz w:val="24"/>
                <w:szCs w:val="24"/>
              </w:rPr>
              <w:t>Ямкун</w:t>
            </w:r>
            <w:proofErr w:type="spellEnd"/>
            <w:r w:rsidRPr="008E3C41">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 Читы». </w:t>
            </w:r>
            <w:proofErr w:type="gramEnd"/>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lastRenderedPageBreak/>
              <w:t>Для оказания медицинской реабилитации третьего этапа функционируют учреждения Министерства труда и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8E3C41">
              <w:rPr>
                <w:rFonts w:ascii="Times New Roman" w:hAnsi="Times New Roman" w:cs="Times New Roman"/>
                <w:sz w:val="24"/>
                <w:szCs w:val="24"/>
              </w:rPr>
              <w:t>Шиванда</w:t>
            </w:r>
            <w:proofErr w:type="spellEnd"/>
            <w:r w:rsidRPr="008E3C41">
              <w:rPr>
                <w:rFonts w:ascii="Times New Roman" w:hAnsi="Times New Roman" w:cs="Times New Roman"/>
                <w:sz w:val="24"/>
                <w:szCs w:val="24"/>
              </w:rPr>
              <w:t>».</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 xml:space="preserve">Имеющийся коечный фонд краевых реабилитационных центров и учреждений Министерства труда и социальной защиты населения Забайкальского края, обеспечивают потребность для оказания помощи пациентам с соматическими заболеваниями и заболеваниями опорно-двигательного аппарата. </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 xml:space="preserve">Количество пациентов, прошедших медицинскую реабилитацию в 2019 году: </w:t>
            </w:r>
          </w:p>
          <w:p w:rsidR="008E3C41" w:rsidRPr="008E3C41" w:rsidRDefault="008E3C41" w:rsidP="008E3C41">
            <w:pPr>
              <w:spacing w:after="0" w:line="240" w:lineRule="auto"/>
              <w:jc w:val="both"/>
              <w:rPr>
                <w:rFonts w:ascii="Times New Roman" w:hAnsi="Times New Roman" w:cs="Times New Roman"/>
                <w:sz w:val="24"/>
                <w:szCs w:val="24"/>
              </w:rPr>
            </w:pPr>
            <w:r w:rsidRPr="008E3C41">
              <w:rPr>
                <w:rFonts w:ascii="Times New Roman" w:hAnsi="Times New Roman" w:cs="Times New Roman"/>
                <w:sz w:val="24"/>
                <w:szCs w:val="24"/>
              </w:rPr>
              <w:t>первый и второй этап (стационарный) медицинской реабилитации – 5503 чел.</w:t>
            </w:r>
          </w:p>
          <w:p w:rsidR="00286F1A" w:rsidRPr="004E2054" w:rsidRDefault="008E3C41" w:rsidP="008E3C41">
            <w:pPr>
              <w:spacing w:after="0" w:line="240" w:lineRule="auto"/>
              <w:jc w:val="both"/>
              <w:rPr>
                <w:rFonts w:ascii="Times New Roman" w:hAnsi="Times New Roman" w:cs="Times New Roman"/>
                <w:color w:val="FF0000"/>
                <w:sz w:val="24"/>
                <w:szCs w:val="24"/>
              </w:rPr>
            </w:pPr>
            <w:r w:rsidRPr="008E3C41">
              <w:rPr>
                <w:rFonts w:ascii="Times New Roman" w:hAnsi="Times New Roman" w:cs="Times New Roman"/>
                <w:sz w:val="24"/>
                <w:szCs w:val="24"/>
              </w:rPr>
              <w:t>третий амбулаторный этап медицинской реабилитации – 47764 чел.</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5.1.1.1</w:t>
            </w:r>
          </w:p>
        </w:tc>
        <w:tc>
          <w:tcPr>
            <w:tcW w:w="3827" w:type="dxa"/>
          </w:tcPr>
          <w:p w:rsidR="00286F1A" w:rsidRDefault="00286F1A" w:rsidP="005E53FE">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 xml:space="preserve">Мероприятие </w:t>
            </w:r>
          </w:p>
          <w:p w:rsidR="00286F1A" w:rsidRPr="009427D1" w:rsidRDefault="00286F1A" w:rsidP="005E53FE">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Погашение просроченной кредиторской</w:t>
            </w:r>
            <w:r>
              <w:rPr>
                <w:rFonts w:ascii="Times New Roman" w:hAnsi="Times New Roman" w:cs="Times New Roman"/>
                <w:sz w:val="24"/>
                <w:szCs w:val="24"/>
              </w:rPr>
              <w:t xml:space="preserve"> задолженности по средствам ОМС</w:t>
            </w:r>
          </w:p>
        </w:tc>
        <w:tc>
          <w:tcPr>
            <w:tcW w:w="8364" w:type="dxa"/>
          </w:tcPr>
          <w:p w:rsidR="00286F1A" w:rsidRPr="004E2054" w:rsidRDefault="008E3C41" w:rsidP="005E53FE">
            <w:pPr>
              <w:spacing w:after="0" w:line="240" w:lineRule="auto"/>
              <w:jc w:val="both"/>
              <w:rPr>
                <w:rFonts w:ascii="Times New Roman" w:hAnsi="Times New Roman" w:cs="Times New Roman"/>
                <w:color w:val="FF0000"/>
                <w:sz w:val="24"/>
                <w:szCs w:val="24"/>
              </w:rPr>
            </w:pPr>
            <w:proofErr w:type="gramStart"/>
            <w:r w:rsidRPr="008E3C41">
              <w:rPr>
                <w:rFonts w:ascii="Times New Roman" w:hAnsi="Times New Roman" w:cs="Times New Roman"/>
                <w:sz w:val="24"/>
                <w:szCs w:val="24"/>
              </w:rPr>
              <w:t>Просроченная кредиторская задолженность не снизилась в связи с увеличением значения среднемесячного дохода трудовой деятельности по сравнению с запланированным, применяемого для расчета целевых показателей по средней заработной плате «указного» персонала</w:t>
            </w:r>
            <w:r w:rsidRPr="008E3C41">
              <w:rPr>
                <w:rFonts w:ascii="Times New Roman" w:hAnsi="Times New Roman" w:cs="Times New Roman"/>
                <w:color w:val="FF0000"/>
                <w:sz w:val="24"/>
                <w:szCs w:val="24"/>
              </w:rPr>
              <w:t>.</w:t>
            </w:r>
            <w:proofErr w:type="gramEnd"/>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5.1.2</w:t>
            </w:r>
          </w:p>
        </w:tc>
        <w:tc>
          <w:tcPr>
            <w:tcW w:w="3827" w:type="dxa"/>
          </w:tcPr>
          <w:p w:rsidR="00286F1A" w:rsidRPr="009427D1" w:rsidRDefault="00286F1A" w:rsidP="00F823FE">
            <w:pPr>
              <w:tabs>
                <w:tab w:val="left" w:pos="1875"/>
              </w:tabs>
              <w:spacing w:after="0" w:line="240" w:lineRule="auto"/>
              <w:rPr>
                <w:rFonts w:ascii="Times New Roman" w:hAnsi="Times New Roman" w:cs="Times New Roman"/>
              </w:rPr>
            </w:pPr>
            <w:r>
              <w:rPr>
                <w:rFonts w:ascii="Times New Roman" w:hAnsi="Times New Roman" w:cs="Times New Roman"/>
              </w:rPr>
              <w:t>Основное м</w:t>
            </w:r>
            <w:r w:rsidRPr="009427D1">
              <w:rPr>
                <w:rFonts w:ascii="Times New Roman" w:hAnsi="Times New Roman" w:cs="Times New Roman"/>
              </w:rPr>
              <w:t xml:space="preserve">ероприятие </w:t>
            </w:r>
          </w:p>
          <w:p w:rsidR="00286F1A" w:rsidRPr="009427D1" w:rsidRDefault="00286F1A" w:rsidP="00E36152">
            <w:pPr>
              <w:spacing w:after="0" w:line="240" w:lineRule="auto"/>
              <w:rPr>
                <w:rFonts w:ascii="Times New Roman" w:hAnsi="Times New Roman" w:cs="Times New Roman"/>
              </w:rPr>
            </w:pPr>
            <w:r w:rsidRPr="009427D1">
              <w:rPr>
                <w:rFonts w:ascii="Times New Roman" w:hAnsi="Times New Roman" w:cs="Times New Roman"/>
              </w:rPr>
              <w:t>Развитие санаторно-курортного лечения, в том числе для детей</w:t>
            </w:r>
          </w:p>
        </w:tc>
        <w:tc>
          <w:tcPr>
            <w:tcW w:w="8364" w:type="dxa"/>
          </w:tcPr>
          <w:p w:rsidR="00286F1A" w:rsidRPr="00AD56D1" w:rsidRDefault="008E3C41" w:rsidP="008E3C41">
            <w:pPr>
              <w:shd w:val="clear" w:color="auto" w:fill="FFFFFF"/>
              <w:spacing w:after="0" w:line="240" w:lineRule="auto"/>
              <w:jc w:val="both"/>
              <w:rPr>
                <w:rFonts w:ascii="Times New Roman" w:hAnsi="Times New Roman" w:cs="Times New Roman"/>
                <w:b/>
              </w:rPr>
            </w:pPr>
            <w:r w:rsidRPr="008E3C41">
              <w:rPr>
                <w:rFonts w:ascii="Times New Roman" w:eastAsia="Times New Roman" w:hAnsi="Times New Roman" w:cs="Times New Roman"/>
                <w:sz w:val="24"/>
                <w:szCs w:val="24"/>
                <w:lang w:eastAsia="ru-RU"/>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8E3C41">
              <w:rPr>
                <w:rFonts w:ascii="Times New Roman" w:eastAsia="Times New Roman" w:hAnsi="Times New Roman" w:cs="Times New Roman"/>
                <w:sz w:val="24"/>
                <w:szCs w:val="24"/>
                <w:lang w:eastAsia="ru-RU"/>
              </w:rPr>
              <w:t xml:space="preserve">Учреждение имеет Лицензию </w:t>
            </w:r>
            <w:r>
              <w:rPr>
                <w:rFonts w:ascii="Times New Roman" w:eastAsia="Times New Roman" w:hAnsi="Times New Roman" w:cs="Times New Roman"/>
                <w:sz w:val="24"/>
                <w:szCs w:val="24"/>
                <w:lang w:eastAsia="ru-RU"/>
              </w:rPr>
              <w:t xml:space="preserve">от 31 января </w:t>
            </w:r>
            <w:r w:rsidRPr="008E3C41">
              <w:rPr>
                <w:rFonts w:ascii="Times New Roman" w:eastAsia="Times New Roman" w:hAnsi="Times New Roman" w:cs="Times New Roman"/>
                <w:sz w:val="24"/>
                <w:szCs w:val="24"/>
                <w:lang w:eastAsia="ru-RU"/>
              </w:rPr>
              <w:t>2019</w:t>
            </w:r>
            <w:r>
              <w:rPr>
                <w:rFonts w:ascii="Times New Roman" w:eastAsia="Times New Roman" w:hAnsi="Times New Roman" w:cs="Times New Roman"/>
                <w:sz w:val="24"/>
                <w:szCs w:val="24"/>
                <w:lang w:eastAsia="ru-RU"/>
              </w:rPr>
              <w:t xml:space="preserve"> </w:t>
            </w:r>
            <w:r w:rsidRPr="008E3C41">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ода</w:t>
            </w:r>
            <w:r w:rsidRPr="008E3C41">
              <w:rPr>
                <w:rFonts w:ascii="Times New Roman" w:eastAsia="Times New Roman" w:hAnsi="Times New Roman" w:cs="Times New Roman"/>
                <w:sz w:val="24"/>
                <w:szCs w:val="24"/>
                <w:lang w:eastAsia="ru-RU"/>
              </w:rPr>
              <w:t xml:space="preserve"> №ЛО-75-01-001498 на право оказания медицинской помощи, в том числе, при 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8E3C41">
              <w:rPr>
                <w:rFonts w:ascii="Times New Roman" w:eastAsia="Times New Roman" w:hAnsi="Times New Roman" w:cs="Times New Roman"/>
                <w:sz w:val="24"/>
                <w:szCs w:val="24"/>
                <w:lang w:eastAsia="ru-RU"/>
              </w:rPr>
              <w:t>профпатологии</w:t>
            </w:r>
            <w:proofErr w:type="spellEnd"/>
            <w:r w:rsidRPr="008E3C41">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оториноларингологии и другим профилям.</w:t>
            </w:r>
            <w:proofErr w:type="gramEnd"/>
            <w:r w:rsidRPr="008E3C41">
              <w:rPr>
                <w:rFonts w:ascii="Times New Roman" w:eastAsia="Times New Roman" w:hAnsi="Times New Roman" w:cs="Times New Roman"/>
                <w:sz w:val="24"/>
                <w:szCs w:val="24"/>
                <w:lang w:eastAsia="ru-RU"/>
              </w:rPr>
              <w:t xml:space="preserve"> В 2019 году на базе учреждения открыт  дневной стационар. В   ГАУЗ «ЦМР Дарасун» работают 2 новых зала </w:t>
            </w:r>
            <w:proofErr w:type="spellStart"/>
            <w:r w:rsidRPr="008E3C41">
              <w:rPr>
                <w:rFonts w:ascii="Times New Roman" w:eastAsia="Times New Roman" w:hAnsi="Times New Roman" w:cs="Times New Roman"/>
                <w:sz w:val="24"/>
                <w:szCs w:val="24"/>
                <w:lang w:eastAsia="ru-RU"/>
              </w:rPr>
              <w:t>кинезитерапии</w:t>
            </w:r>
            <w:proofErr w:type="spellEnd"/>
            <w:r w:rsidRPr="008E3C41">
              <w:rPr>
                <w:rFonts w:ascii="Times New Roman" w:eastAsia="Times New Roman" w:hAnsi="Times New Roman" w:cs="Times New Roman"/>
                <w:sz w:val="24"/>
                <w:szCs w:val="24"/>
                <w:lang w:eastAsia="ru-RU"/>
              </w:rPr>
              <w:t xml:space="preserve">, первый зал для лечения заболеваний опорно-двигательного аппарата (оснащен тренажерами </w:t>
            </w:r>
            <w:proofErr w:type="spellStart"/>
            <w:r w:rsidRPr="008E3C41">
              <w:rPr>
                <w:rFonts w:ascii="Times New Roman" w:eastAsia="Times New Roman" w:hAnsi="Times New Roman" w:cs="Times New Roman"/>
                <w:sz w:val="24"/>
                <w:szCs w:val="24"/>
                <w:lang w:eastAsia="ru-RU"/>
              </w:rPr>
              <w:t>Бубновского</w:t>
            </w:r>
            <w:proofErr w:type="spellEnd"/>
            <w:r w:rsidRPr="008E3C41">
              <w:rPr>
                <w:rFonts w:ascii="Times New Roman" w:eastAsia="Times New Roman" w:hAnsi="Times New Roman" w:cs="Times New Roman"/>
                <w:sz w:val="24"/>
                <w:szCs w:val="24"/>
                <w:lang w:eastAsia="ru-RU"/>
              </w:rPr>
              <w:t xml:space="preserve">), второй зал для </w:t>
            </w:r>
            <w:proofErr w:type="spellStart"/>
            <w:r w:rsidRPr="008E3C41">
              <w:rPr>
                <w:rFonts w:ascii="Times New Roman" w:eastAsia="Times New Roman" w:hAnsi="Times New Roman" w:cs="Times New Roman"/>
                <w:sz w:val="24"/>
                <w:szCs w:val="24"/>
                <w:lang w:eastAsia="ru-RU"/>
              </w:rPr>
              <w:t>кардиореабилитации</w:t>
            </w:r>
            <w:proofErr w:type="spellEnd"/>
            <w:r w:rsidRPr="008E3C41">
              <w:rPr>
                <w:rFonts w:ascii="Times New Roman" w:eastAsia="Times New Roman" w:hAnsi="Times New Roman" w:cs="Times New Roman"/>
                <w:sz w:val="24"/>
                <w:szCs w:val="24"/>
                <w:lang w:eastAsia="ru-RU"/>
              </w:rPr>
              <w:t xml:space="preserve"> оборудован дорожкой беговой реабилитационной </w:t>
            </w:r>
            <w:proofErr w:type="spellStart"/>
            <w:r w:rsidRPr="008E3C41">
              <w:rPr>
                <w:rFonts w:ascii="Times New Roman" w:eastAsia="Times New Roman" w:hAnsi="Times New Roman" w:cs="Times New Roman"/>
                <w:sz w:val="24"/>
                <w:szCs w:val="24"/>
                <w:lang w:eastAsia="ru-RU"/>
              </w:rPr>
              <w:t>Kardiomed</w:t>
            </w:r>
            <w:proofErr w:type="spellEnd"/>
            <w:r w:rsidRPr="008E3C41">
              <w:rPr>
                <w:rFonts w:ascii="Times New Roman" w:eastAsia="Times New Roman" w:hAnsi="Times New Roman" w:cs="Times New Roman"/>
                <w:sz w:val="24"/>
                <w:szCs w:val="24"/>
                <w:lang w:eastAsia="ru-RU"/>
              </w:rPr>
              <w:t xml:space="preserve"> 700 </w:t>
            </w:r>
            <w:proofErr w:type="spellStart"/>
            <w:r w:rsidRPr="008E3C41">
              <w:rPr>
                <w:rFonts w:ascii="Times New Roman" w:eastAsia="Times New Roman" w:hAnsi="Times New Roman" w:cs="Times New Roman"/>
                <w:sz w:val="24"/>
                <w:szCs w:val="24"/>
                <w:lang w:eastAsia="ru-RU"/>
              </w:rPr>
              <w:t>Mill</w:t>
            </w:r>
            <w:proofErr w:type="spellEnd"/>
            <w:r w:rsidRPr="008E3C41">
              <w:rPr>
                <w:rFonts w:ascii="Times New Roman" w:eastAsia="Times New Roman" w:hAnsi="Times New Roman" w:cs="Times New Roman"/>
                <w:sz w:val="24"/>
                <w:szCs w:val="24"/>
                <w:lang w:eastAsia="ru-RU"/>
              </w:rPr>
              <w:t xml:space="preserve"> и реабилитационным комплексом для </w:t>
            </w:r>
            <w:proofErr w:type="gramStart"/>
            <w:r w:rsidRPr="008E3C41">
              <w:rPr>
                <w:rFonts w:ascii="Times New Roman" w:eastAsia="Times New Roman" w:hAnsi="Times New Roman" w:cs="Times New Roman"/>
                <w:sz w:val="24"/>
                <w:szCs w:val="24"/>
                <w:lang w:eastAsia="ru-RU"/>
              </w:rPr>
              <w:t>сердечно-сосудистой</w:t>
            </w:r>
            <w:proofErr w:type="gramEnd"/>
            <w:r w:rsidRPr="008E3C41">
              <w:rPr>
                <w:rFonts w:ascii="Times New Roman" w:eastAsia="Times New Roman" w:hAnsi="Times New Roman" w:cs="Times New Roman"/>
                <w:sz w:val="24"/>
                <w:szCs w:val="24"/>
                <w:lang w:eastAsia="ru-RU"/>
              </w:rPr>
              <w:t xml:space="preserve"> и дыхательной систем серии </w:t>
            </w:r>
            <w:proofErr w:type="spellStart"/>
            <w:r w:rsidRPr="008E3C41">
              <w:rPr>
                <w:rFonts w:ascii="Times New Roman" w:eastAsia="Times New Roman" w:hAnsi="Times New Roman" w:cs="Times New Roman"/>
                <w:sz w:val="24"/>
                <w:szCs w:val="24"/>
                <w:lang w:eastAsia="ru-RU"/>
              </w:rPr>
              <w:t>Kardiomed</w:t>
            </w:r>
            <w:proofErr w:type="spellEnd"/>
            <w:r w:rsidRPr="008E3C41">
              <w:rPr>
                <w:rFonts w:ascii="Times New Roman" w:eastAsia="Times New Roman" w:hAnsi="Times New Roman" w:cs="Times New Roman"/>
                <w:sz w:val="24"/>
                <w:szCs w:val="24"/>
                <w:lang w:eastAsia="ru-RU"/>
              </w:rPr>
              <w:t>. Также для удобства отдыхающих на 3 этаже лечебного корпуса Центра открыт малый питьевой бювет, проведены текущие ремонты палат, приемного отделения. В 2019 году успешно применялись следующие санаторно-</w:t>
            </w:r>
            <w:r w:rsidRPr="008E3C41">
              <w:rPr>
                <w:rFonts w:ascii="Times New Roman" w:eastAsia="Times New Roman" w:hAnsi="Times New Roman" w:cs="Times New Roman"/>
                <w:sz w:val="24"/>
                <w:szCs w:val="24"/>
                <w:lang w:eastAsia="ru-RU"/>
              </w:rPr>
              <w:lastRenderedPageBreak/>
              <w:t>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8E3C41">
              <w:rPr>
                <w:rFonts w:ascii="Times New Roman" w:eastAsia="Times New Roman" w:hAnsi="Times New Roman" w:cs="Times New Roman"/>
                <w:sz w:val="24"/>
                <w:szCs w:val="24"/>
                <w:lang w:eastAsia="ru-RU"/>
              </w:rPr>
              <w:t>Relax</w:t>
            </w:r>
            <w:proofErr w:type="spellEnd"/>
            <w:r w:rsidRPr="008E3C41">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8E3C41">
              <w:rPr>
                <w:rFonts w:ascii="Times New Roman" w:eastAsia="Times New Roman" w:hAnsi="Times New Roman" w:cs="Times New Roman"/>
                <w:sz w:val="24"/>
                <w:szCs w:val="24"/>
                <w:lang w:eastAsia="ru-RU"/>
              </w:rPr>
              <w:t>1</w:t>
            </w:r>
            <w:proofErr w:type="gramEnd"/>
            <w:r w:rsidRPr="008E3C41">
              <w:rPr>
                <w:rFonts w:ascii="Times New Roman" w:eastAsia="Times New Roman" w:hAnsi="Times New Roman" w:cs="Times New Roman"/>
                <w:sz w:val="24"/>
                <w:szCs w:val="24"/>
                <w:lang w:eastAsia="ru-RU"/>
              </w:rPr>
              <w:t xml:space="preserve"> позвоночника, </w:t>
            </w:r>
            <w:proofErr w:type="spellStart"/>
            <w:r w:rsidRPr="008E3C41">
              <w:rPr>
                <w:rFonts w:ascii="Times New Roman" w:eastAsia="Times New Roman" w:hAnsi="Times New Roman" w:cs="Times New Roman"/>
                <w:sz w:val="24"/>
                <w:szCs w:val="24"/>
                <w:lang w:eastAsia="ru-RU"/>
              </w:rPr>
              <w:t>дорсопатии</w:t>
            </w:r>
            <w:proofErr w:type="spellEnd"/>
            <w:r w:rsidRPr="008E3C41">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подготовке к ЭКО), ЛОП «Женское здоровье» - комплекс «Золотая осень» (лечение климактерических расстройств), ЛОП «Здоровый ребенок» - комплекс «Будильник» (лечение </w:t>
            </w:r>
            <w:proofErr w:type="spellStart"/>
            <w:r w:rsidRPr="008E3C41">
              <w:rPr>
                <w:rFonts w:ascii="Times New Roman" w:eastAsia="Times New Roman" w:hAnsi="Times New Roman" w:cs="Times New Roman"/>
                <w:sz w:val="24"/>
                <w:szCs w:val="24"/>
                <w:lang w:eastAsia="ru-RU"/>
              </w:rPr>
              <w:t>энуреза</w:t>
            </w:r>
            <w:proofErr w:type="spellEnd"/>
            <w:r w:rsidRPr="008E3C41">
              <w:rPr>
                <w:rFonts w:ascii="Times New Roman" w:eastAsia="Times New Roman" w:hAnsi="Times New Roman" w:cs="Times New Roman"/>
                <w:sz w:val="24"/>
                <w:szCs w:val="24"/>
                <w:lang w:eastAsia="ru-RU"/>
              </w:rPr>
              <w:t xml:space="preserve">), ЛОП «Здоровый ребенок» - комплекс «Здоровый аппетит» (при заболеваниях ЖКТ), ЛОП «Здоровый ребенок» </w:t>
            </w:r>
            <w:proofErr w:type="gramStart"/>
            <w:r w:rsidRPr="008E3C41">
              <w:rPr>
                <w:rFonts w:ascii="Times New Roman" w:eastAsia="Times New Roman" w:hAnsi="Times New Roman" w:cs="Times New Roman"/>
                <w:sz w:val="24"/>
                <w:szCs w:val="24"/>
                <w:lang w:eastAsia="ru-RU"/>
              </w:rPr>
              <w:t>-к</w:t>
            </w:r>
            <w:proofErr w:type="gramEnd"/>
            <w:r w:rsidRPr="008E3C41">
              <w:rPr>
                <w:rFonts w:ascii="Times New Roman" w:eastAsia="Times New Roman" w:hAnsi="Times New Roman" w:cs="Times New Roman"/>
                <w:sz w:val="24"/>
                <w:szCs w:val="24"/>
                <w:lang w:eastAsia="ru-RU"/>
              </w:rPr>
              <w:t xml:space="preserve">омплекс «Красивая осанка» (при нарушении осанки, сколиозе), ЛОП «Мужское здоровье» - комплекс «Полночь» (при </w:t>
            </w:r>
            <w:proofErr w:type="spellStart"/>
            <w:r w:rsidRPr="008E3C41">
              <w:rPr>
                <w:rFonts w:ascii="Times New Roman" w:eastAsia="Times New Roman" w:hAnsi="Times New Roman" w:cs="Times New Roman"/>
                <w:sz w:val="24"/>
                <w:szCs w:val="24"/>
                <w:lang w:eastAsia="ru-RU"/>
              </w:rPr>
              <w:t>эриктильных</w:t>
            </w:r>
            <w:proofErr w:type="spellEnd"/>
            <w:r w:rsidRPr="008E3C41">
              <w:rPr>
                <w:rFonts w:ascii="Times New Roman" w:eastAsia="Times New Roman" w:hAnsi="Times New Roman" w:cs="Times New Roman"/>
                <w:sz w:val="24"/>
                <w:szCs w:val="24"/>
                <w:lang w:eastAsia="ru-RU"/>
              </w:rPr>
              <w:t xml:space="preserve"> дисфункциях и половых неврозах), ЛОП «Здоровый ребенок» - комплекс «Айболит» (для часто болеющих детей), В 2019 году на базе Центра санаторно-курортные услуги получили 5638 пациентов, среди них 1764 ребенка (детей-инвалидов 49). 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более 1500 детей. Все дети получают комплексы санаторно-курортных процедур в соответствии с заболеванием. Дети на базе Центра не только получают санаторно-курортное лечение, но и проходят курс </w:t>
            </w:r>
            <w:proofErr w:type="gramStart"/>
            <w:r w:rsidRPr="008E3C41">
              <w:rPr>
                <w:rFonts w:ascii="Times New Roman" w:eastAsia="Times New Roman" w:hAnsi="Times New Roman" w:cs="Times New Roman"/>
                <w:sz w:val="24"/>
                <w:szCs w:val="24"/>
                <w:lang w:eastAsia="ru-RU"/>
              </w:rPr>
              <w:t>обучения по</w:t>
            </w:r>
            <w:proofErr w:type="gramEnd"/>
            <w:r w:rsidRPr="008E3C41">
              <w:rPr>
                <w:rFonts w:ascii="Times New Roman" w:eastAsia="Times New Roman" w:hAnsi="Times New Roman" w:cs="Times New Roman"/>
                <w:sz w:val="24"/>
                <w:szCs w:val="24"/>
                <w:lang w:eastAsia="ru-RU"/>
              </w:rPr>
              <w:t xml:space="preserve"> общеобразовательным программам. Кроме того, с детьми проводится отрядная работа с различными мероприятиями. Были проведены профильные см</w:t>
            </w:r>
            <w:r>
              <w:rPr>
                <w:rFonts w:ascii="Times New Roman" w:eastAsia="Times New Roman" w:hAnsi="Times New Roman" w:cs="Times New Roman"/>
                <w:sz w:val="24"/>
                <w:szCs w:val="24"/>
                <w:lang w:eastAsia="ru-RU"/>
              </w:rPr>
              <w:t>ены «Юные дарования Забайкалья»</w:t>
            </w:r>
            <w:r w:rsidRPr="008E3C41">
              <w:rPr>
                <w:rFonts w:ascii="Times New Roman" w:eastAsia="Times New Roman" w:hAnsi="Times New Roman" w:cs="Times New Roman"/>
                <w:sz w:val="24"/>
                <w:szCs w:val="24"/>
                <w:lang w:eastAsia="ru-RU"/>
              </w:rPr>
              <w:t>, профильные смены для детей спортсменов.</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b/>
              </w:rPr>
              <w:lastRenderedPageBreak/>
              <w:t>6.1</w:t>
            </w:r>
          </w:p>
        </w:tc>
        <w:tc>
          <w:tcPr>
            <w:tcW w:w="3827" w:type="dxa"/>
          </w:tcPr>
          <w:p w:rsidR="00286F1A" w:rsidRPr="009427D1" w:rsidRDefault="00286F1A" w:rsidP="00E36152">
            <w:pPr>
              <w:spacing w:after="0" w:line="240" w:lineRule="auto"/>
              <w:rPr>
                <w:rFonts w:ascii="Times New Roman" w:hAnsi="Times New Roman" w:cs="Times New Roman"/>
                <w:b/>
              </w:rPr>
            </w:pPr>
            <w:r w:rsidRPr="009427D1">
              <w:rPr>
                <w:rFonts w:ascii="Times New Roman" w:hAnsi="Times New Roman" w:cs="Times New Roman"/>
                <w:b/>
              </w:rPr>
              <w:t xml:space="preserve">Подпрограмма </w:t>
            </w:r>
          </w:p>
          <w:p w:rsidR="00286F1A" w:rsidRPr="009427D1" w:rsidRDefault="00286F1A" w:rsidP="00E36152">
            <w:pPr>
              <w:spacing w:after="0" w:line="240" w:lineRule="auto"/>
              <w:rPr>
                <w:rFonts w:ascii="Times New Roman" w:hAnsi="Times New Roman" w:cs="Times New Roman"/>
              </w:rPr>
            </w:pPr>
            <w:r w:rsidRPr="009427D1">
              <w:rPr>
                <w:rFonts w:ascii="Times New Roman" w:hAnsi="Times New Roman" w:cs="Times New Roman"/>
                <w:b/>
              </w:rPr>
              <w:t>Кадровое обеспечение системы здравоохранения</w:t>
            </w:r>
          </w:p>
        </w:tc>
        <w:tc>
          <w:tcPr>
            <w:tcW w:w="8364" w:type="dxa"/>
          </w:tcPr>
          <w:p w:rsidR="00286F1A" w:rsidRPr="003538B2" w:rsidRDefault="00286F1A" w:rsidP="00E660D2">
            <w:pPr>
              <w:spacing w:after="0" w:line="240" w:lineRule="auto"/>
              <w:jc w:val="both"/>
              <w:rPr>
                <w:rFonts w:ascii="Times New Roman" w:hAnsi="Times New Roman" w:cs="Times New Roman"/>
                <w:highlight w:val="yellow"/>
              </w:rPr>
            </w:pPr>
            <w:r w:rsidRPr="003538B2">
              <w:rPr>
                <w:rFonts w:ascii="Times New Roman" w:hAnsi="Times New Roman" w:cs="Times New Roman"/>
                <w:sz w:val="24"/>
                <w:szCs w:val="24"/>
              </w:rPr>
              <w:t>В 2019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lastRenderedPageBreak/>
              <w:t>6.1.1</w:t>
            </w:r>
          </w:p>
        </w:tc>
        <w:tc>
          <w:tcPr>
            <w:tcW w:w="3827" w:type="dxa"/>
          </w:tcPr>
          <w:p w:rsidR="00286F1A" w:rsidRPr="009427D1" w:rsidRDefault="00286F1A" w:rsidP="00E660D2">
            <w:pPr>
              <w:spacing w:after="0" w:line="240" w:lineRule="auto"/>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E660D2">
            <w:pPr>
              <w:spacing w:after="0" w:line="240" w:lineRule="auto"/>
              <w:jc w:val="both"/>
              <w:rPr>
                <w:rFonts w:ascii="Times New Roman" w:hAnsi="Times New Roman" w:cs="Times New Roman"/>
                <w:sz w:val="24"/>
                <w:szCs w:val="24"/>
                <w:highlight w:val="red"/>
              </w:rPr>
            </w:pPr>
            <w:r w:rsidRPr="009427D1">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8364" w:type="dxa"/>
          </w:tcPr>
          <w:p w:rsidR="00286F1A" w:rsidRPr="003538B2" w:rsidRDefault="00286F1A" w:rsidP="00B209D3">
            <w:pPr>
              <w:spacing w:after="0" w:line="240" w:lineRule="auto"/>
              <w:jc w:val="both"/>
              <w:rPr>
                <w:rFonts w:ascii="Times New Roman" w:hAnsi="Times New Roman" w:cs="Times New Roman"/>
                <w:sz w:val="24"/>
                <w:szCs w:val="24"/>
                <w:highlight w:val="yellow"/>
              </w:rPr>
            </w:pPr>
            <w:proofErr w:type="gramStart"/>
            <w:r w:rsidRPr="003538B2">
              <w:rPr>
                <w:rFonts w:ascii="Times New Roman" w:hAnsi="Times New Roman" w:cs="Times New Roman"/>
                <w:sz w:val="24"/>
                <w:szCs w:val="24"/>
              </w:rPr>
              <w:t>Планирование кадрового обеспечения ведется в соответствии с Программой государственных гарантий бесплатного оказания гражданам медицинской помощи на территории Забайкальского края на 2019 год и на плановый период 2020 и 2021 годов, утвержденной постановлением Правительства Забайкальского края от 26 декабря 2018 года № 515, а также с учетом утвержденного регионального проекта «Обеспечение медицинских организаций системы здравоохранения квалифицированными кадрами (Забайкальский край)».</w:t>
            </w:r>
            <w:proofErr w:type="gramEnd"/>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t>6.1.2</w:t>
            </w:r>
          </w:p>
        </w:tc>
        <w:tc>
          <w:tcPr>
            <w:tcW w:w="3827" w:type="dxa"/>
          </w:tcPr>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E660D2">
            <w:pPr>
              <w:spacing w:after="0" w:line="240" w:lineRule="auto"/>
              <w:jc w:val="both"/>
              <w:rPr>
                <w:rFonts w:ascii="Times New Roman" w:hAnsi="Times New Roman" w:cs="Times New Roman"/>
                <w:sz w:val="24"/>
                <w:szCs w:val="24"/>
                <w:highlight w:val="red"/>
              </w:rPr>
            </w:pPr>
            <w:r w:rsidRPr="009427D1">
              <w:rPr>
                <w:rFonts w:ascii="Times New Roman" w:hAnsi="Times New Roman" w:cs="Times New Roman"/>
                <w:sz w:val="24"/>
                <w:szCs w:val="24"/>
              </w:rPr>
              <w:t xml:space="preserve">Проведение работы по укреплению </w:t>
            </w:r>
            <w:proofErr w:type="spellStart"/>
            <w:r w:rsidRPr="009427D1">
              <w:rPr>
                <w:rFonts w:ascii="Times New Roman" w:hAnsi="Times New Roman" w:cs="Times New Roman"/>
                <w:sz w:val="24"/>
                <w:szCs w:val="24"/>
              </w:rPr>
              <w:t>межсекторального</w:t>
            </w:r>
            <w:proofErr w:type="spellEnd"/>
            <w:r w:rsidRPr="009427D1">
              <w:rPr>
                <w:rFonts w:ascii="Times New Roman" w:hAnsi="Times New Roman" w:cs="Times New Roman"/>
                <w:sz w:val="24"/>
                <w:szCs w:val="24"/>
              </w:rPr>
              <w:t xml:space="preserve"> партнерства в области подготовки, последипломного образования медицинских кадров для Забайкальского края</w:t>
            </w:r>
          </w:p>
        </w:tc>
        <w:tc>
          <w:tcPr>
            <w:tcW w:w="8364" w:type="dxa"/>
          </w:tcPr>
          <w:p w:rsidR="00286F1A" w:rsidRPr="003538B2" w:rsidRDefault="00286F1A" w:rsidP="003538B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 xml:space="preserve">Распоряжением Правительства Забайкальского края от 15 июля 2016 года № 333-р «О создании рабочей группы по совершенствованию целевой подготовки медицинских кадров для нужд Забайкальского края» утверждена рабочая группа с участием представителей Министерства образования, науки и молодежной политики Забайкальского края, ФГБОУ </w:t>
            </w:r>
            <w:proofErr w:type="gramStart"/>
            <w:r w:rsidRPr="003538B2">
              <w:rPr>
                <w:rFonts w:ascii="Times New Roman" w:hAnsi="Times New Roman" w:cs="Times New Roman"/>
                <w:sz w:val="24"/>
                <w:szCs w:val="24"/>
              </w:rPr>
              <w:t>ВО</w:t>
            </w:r>
            <w:proofErr w:type="gramEnd"/>
            <w:r w:rsidRPr="003538B2">
              <w:rPr>
                <w:rFonts w:ascii="Times New Roman" w:hAnsi="Times New Roman" w:cs="Times New Roman"/>
                <w:sz w:val="24"/>
                <w:szCs w:val="24"/>
              </w:rPr>
              <w:t xml:space="preserve"> «Читинская государственная медицинская академия», Законодательного Собрания Забайкальского края.</w:t>
            </w:r>
          </w:p>
          <w:p w:rsidR="00286F1A" w:rsidRPr="003538B2" w:rsidRDefault="00286F1A" w:rsidP="003538B2">
            <w:pPr>
              <w:spacing w:after="0" w:line="240" w:lineRule="auto"/>
              <w:jc w:val="both"/>
              <w:rPr>
                <w:rFonts w:ascii="Times New Roman" w:hAnsi="Times New Roman" w:cs="Times New Roman"/>
                <w:sz w:val="24"/>
                <w:szCs w:val="24"/>
                <w:highlight w:val="yellow"/>
              </w:rPr>
            </w:pPr>
            <w:r w:rsidRPr="003538B2">
              <w:rPr>
                <w:rFonts w:ascii="Times New Roman" w:hAnsi="Times New Roman" w:cs="Times New Roman"/>
                <w:sz w:val="24"/>
                <w:szCs w:val="24"/>
              </w:rPr>
              <w:t>В 2019 году в рамках реализации программы «Земский доктор»/«Земский фельдшер» единовременные компенсационные выплаты получили 52 врача и 24 фельдшера, прибывшие на работу муниципальных образования Забайкальского края, относящихся к сельской местности и поселкам городского типа.</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t>6.1.3</w:t>
            </w:r>
          </w:p>
        </w:tc>
        <w:tc>
          <w:tcPr>
            <w:tcW w:w="3827" w:type="dxa"/>
          </w:tcPr>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8364" w:type="dxa"/>
          </w:tcPr>
          <w:p w:rsidR="00286F1A" w:rsidRDefault="00286F1A" w:rsidP="00E660D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специалистов на базе ФГБОУ </w:t>
            </w:r>
            <w:proofErr w:type="gramStart"/>
            <w:r w:rsidRPr="003538B2">
              <w:rPr>
                <w:rFonts w:ascii="Times New Roman" w:hAnsi="Times New Roman" w:cs="Times New Roman"/>
                <w:sz w:val="24"/>
                <w:szCs w:val="24"/>
              </w:rPr>
              <w:t>ВО</w:t>
            </w:r>
            <w:proofErr w:type="gramEnd"/>
            <w:r w:rsidRPr="003538B2">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2019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3538B2">
              <w:rPr>
                <w:rFonts w:ascii="Times New Roman" w:hAnsi="Times New Roman" w:cs="Times New Roman"/>
                <w:sz w:val="24"/>
                <w:szCs w:val="24"/>
              </w:rPr>
              <w:t>профориентационная</w:t>
            </w:r>
            <w:proofErr w:type="spellEnd"/>
            <w:r w:rsidRPr="003538B2">
              <w:rPr>
                <w:rFonts w:ascii="Times New Roman" w:hAnsi="Times New Roman" w:cs="Times New Roman"/>
                <w:sz w:val="24"/>
                <w:szCs w:val="24"/>
              </w:rPr>
              <w:t xml:space="preserve"> работа среди учащихся средних школ. В Читинскую государственную медицинскую академию в 2019 году поступили по целевому направлению 171 абитуриент из сельской местности (50% от общего набора на бюджетные места в рамках государственного задания на подготовку специалистов) и 52 абитуриента в </w:t>
            </w:r>
            <w:r w:rsidRPr="003538B2">
              <w:rPr>
                <w:rFonts w:ascii="Times New Roman" w:hAnsi="Times New Roman" w:cs="Times New Roman"/>
                <w:sz w:val="24"/>
                <w:szCs w:val="24"/>
              </w:rPr>
              <w:lastRenderedPageBreak/>
              <w:t>образовательные организации среднего профессионального образования, подведомственные Министерству здравоохранения Забайкальского края.</w:t>
            </w:r>
          </w:p>
          <w:p w:rsidR="00286F1A" w:rsidRPr="003538B2" w:rsidRDefault="00286F1A" w:rsidP="00E660D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В настоящее время обучается на целевой основе 530 студентов в Читинской государственной медицинской академии, 238 студентов в образовательных организациях среднего профессионального образования.</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lastRenderedPageBreak/>
              <w:t>6.1.4</w:t>
            </w:r>
          </w:p>
        </w:tc>
        <w:tc>
          <w:tcPr>
            <w:tcW w:w="3827" w:type="dxa"/>
          </w:tcPr>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tc>
        <w:tc>
          <w:tcPr>
            <w:tcW w:w="8364" w:type="dxa"/>
          </w:tcPr>
          <w:p w:rsidR="00286F1A" w:rsidRPr="003538B2" w:rsidRDefault="00286F1A" w:rsidP="003538B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В целях повышения квалификации медицинских работников на этапе последипломной подготовки в 2019 году подготовлено на циклах повышения квалификации 1397 врачей, на циклах профессиональной переподготовки – 270 врачей.</w:t>
            </w:r>
          </w:p>
          <w:p w:rsidR="00286F1A" w:rsidRPr="003538B2" w:rsidRDefault="00286F1A" w:rsidP="003538B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w:t>
            </w:r>
          </w:p>
          <w:p w:rsidR="00286F1A" w:rsidRPr="003538B2" w:rsidRDefault="00286F1A" w:rsidP="003538B2">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 xml:space="preserve">Проучено на циклах дополнительного профессионального образования 3689 средних медицинских работников.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286F1A" w:rsidRPr="003538B2" w:rsidRDefault="00286F1A" w:rsidP="00DE20A6">
            <w:pPr>
              <w:spacing w:after="0" w:line="240" w:lineRule="auto"/>
              <w:jc w:val="both"/>
              <w:rPr>
                <w:rFonts w:ascii="Times New Roman" w:hAnsi="Times New Roman" w:cs="Times New Roman"/>
                <w:sz w:val="24"/>
                <w:szCs w:val="24"/>
                <w:highlight w:val="yellow"/>
              </w:rPr>
            </w:pPr>
            <w:r w:rsidRPr="003538B2">
              <w:rPr>
                <w:rFonts w:ascii="Times New Roman" w:hAnsi="Times New Roman" w:cs="Times New Roman"/>
                <w:sz w:val="24"/>
                <w:szCs w:val="24"/>
              </w:rPr>
              <w:t xml:space="preserve">Аттестационной комиссией Министерства здравоохранения Забайкальского края за 2019 год аттестовано 765 врачей и 1672 средних медицинских работников, работающих в системе здравоохранения Забайкальского края. </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sz w:val="24"/>
                <w:szCs w:val="24"/>
              </w:rPr>
              <w:t>6.1.5</w:t>
            </w:r>
          </w:p>
        </w:tc>
        <w:tc>
          <w:tcPr>
            <w:tcW w:w="3827" w:type="dxa"/>
          </w:tcPr>
          <w:p w:rsidR="00286F1A" w:rsidRPr="009427D1" w:rsidRDefault="00286F1A" w:rsidP="00E660D2">
            <w:pPr>
              <w:spacing w:after="0" w:line="240" w:lineRule="auto"/>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E660D2">
            <w:pPr>
              <w:spacing w:after="0" w:line="240" w:lineRule="auto"/>
              <w:jc w:val="both"/>
              <w:rPr>
                <w:rFonts w:ascii="Times New Roman" w:hAnsi="Times New Roman" w:cs="Times New Roman"/>
                <w:sz w:val="24"/>
                <w:szCs w:val="24"/>
              </w:rPr>
            </w:pPr>
            <w:r w:rsidRPr="009427D1">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8364" w:type="dxa"/>
          </w:tcPr>
          <w:p w:rsidR="00286F1A" w:rsidRPr="003538B2" w:rsidRDefault="00286F1A" w:rsidP="00E660D2">
            <w:pPr>
              <w:spacing w:after="0" w:line="240" w:lineRule="auto"/>
              <w:jc w:val="both"/>
              <w:rPr>
                <w:rFonts w:ascii="Times New Roman" w:hAnsi="Times New Roman" w:cs="Times New Roman"/>
                <w:sz w:val="24"/>
                <w:szCs w:val="24"/>
                <w:highlight w:val="yellow"/>
              </w:rPr>
            </w:pPr>
            <w:r w:rsidRPr="003538B2">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2544"/>
        </w:trPr>
        <w:tc>
          <w:tcPr>
            <w:tcW w:w="992" w:type="dxa"/>
          </w:tcPr>
          <w:p w:rsidR="00286F1A" w:rsidRPr="009427D1" w:rsidRDefault="00286F1A" w:rsidP="003C00F0">
            <w:pPr>
              <w:spacing w:after="0" w:line="240" w:lineRule="auto"/>
              <w:jc w:val="center"/>
              <w:rPr>
                <w:rFonts w:ascii="Times New Roman" w:hAnsi="Times New Roman" w:cs="Times New Roman"/>
                <w:b/>
                <w:sz w:val="24"/>
                <w:szCs w:val="24"/>
              </w:rPr>
            </w:pPr>
            <w:r w:rsidRPr="009427D1">
              <w:rPr>
                <w:rFonts w:ascii="Times New Roman" w:hAnsi="Times New Roman" w:cs="Times New Roman"/>
                <w:sz w:val="24"/>
                <w:szCs w:val="24"/>
              </w:rPr>
              <w:lastRenderedPageBreak/>
              <w:t>6.1.6</w:t>
            </w:r>
          </w:p>
        </w:tc>
        <w:tc>
          <w:tcPr>
            <w:tcW w:w="3827" w:type="dxa"/>
          </w:tcPr>
          <w:p w:rsidR="00286F1A" w:rsidRPr="009427D1" w:rsidRDefault="00286F1A" w:rsidP="00F823FE">
            <w:pPr>
              <w:spacing w:after="0" w:line="240" w:lineRule="auto"/>
              <w:rPr>
                <w:rFonts w:ascii="Times New Roman" w:hAnsi="Times New Roman" w:cs="Times New Roman"/>
                <w:sz w:val="24"/>
                <w:szCs w:val="24"/>
              </w:rPr>
            </w:pPr>
            <w:r w:rsidRPr="009427D1">
              <w:rPr>
                <w:rFonts w:ascii="Times New Roman" w:hAnsi="Times New Roman" w:cs="Times New Roman"/>
                <w:sz w:val="24"/>
                <w:szCs w:val="24"/>
              </w:rPr>
              <w:t xml:space="preserve">Основное мероприятие </w:t>
            </w:r>
          </w:p>
          <w:p w:rsidR="00286F1A" w:rsidRPr="009427D1" w:rsidRDefault="00286F1A" w:rsidP="00F823FE">
            <w:pPr>
              <w:spacing w:after="0" w:line="240" w:lineRule="auto"/>
              <w:rPr>
                <w:rFonts w:ascii="Times New Roman" w:hAnsi="Times New Roman" w:cs="Times New Roman"/>
                <w:sz w:val="24"/>
                <w:szCs w:val="24"/>
              </w:rPr>
            </w:pPr>
            <w:r w:rsidRPr="009427D1">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8364" w:type="dxa"/>
          </w:tcPr>
          <w:p w:rsidR="00286F1A" w:rsidRPr="003538B2" w:rsidRDefault="00286F1A" w:rsidP="00E462F0">
            <w:pPr>
              <w:spacing w:after="0" w:line="240" w:lineRule="auto"/>
              <w:jc w:val="both"/>
              <w:rPr>
                <w:rFonts w:ascii="Times New Roman" w:hAnsi="Times New Roman" w:cs="Times New Roman"/>
                <w:sz w:val="24"/>
                <w:szCs w:val="24"/>
                <w:highlight w:val="yellow"/>
              </w:rPr>
            </w:pPr>
            <w:proofErr w:type="gramStart"/>
            <w:r w:rsidRPr="003538B2">
              <w:rPr>
                <w:rFonts w:ascii="Times New Roman" w:hAnsi="Times New Roman" w:cs="Times New Roman"/>
                <w:sz w:val="24"/>
                <w:szCs w:val="24"/>
              </w:rPr>
              <w:t>В 2019 году 254 студентам Читинской государственной медицинской академии и 11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3538B2">
              <w:rPr>
                <w:rFonts w:ascii="Times New Roman" w:hAnsi="Times New Roman" w:cs="Times New Roman"/>
                <w:sz w:val="24"/>
                <w:szCs w:val="24"/>
              </w:rPr>
              <w:t>; 8 молодым специалистам при трудоустройстве были выплачены «подъемные» средства.</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2544"/>
        </w:trPr>
        <w:tc>
          <w:tcPr>
            <w:tcW w:w="992" w:type="dxa"/>
          </w:tcPr>
          <w:p w:rsidR="00286F1A" w:rsidRPr="009427D1"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6.1.7</w:t>
            </w:r>
          </w:p>
        </w:tc>
        <w:tc>
          <w:tcPr>
            <w:tcW w:w="3827" w:type="dxa"/>
          </w:tcPr>
          <w:p w:rsidR="00286F1A" w:rsidRPr="009427D1" w:rsidRDefault="00286F1A" w:rsidP="00F823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w:t>
            </w:r>
            <w:r w:rsidRPr="009427D1">
              <w:rPr>
                <w:rFonts w:ascii="Times New Roman" w:hAnsi="Times New Roman" w:cs="Times New Roman"/>
                <w:sz w:val="24"/>
                <w:szCs w:val="24"/>
              </w:rPr>
              <w:t>Региональный проект "Обеспечение медицинских организаций системы здравоохранения квалифицированными кадрами (Забайкальский край)"</w:t>
            </w:r>
          </w:p>
        </w:tc>
        <w:tc>
          <w:tcPr>
            <w:tcW w:w="8364" w:type="dxa"/>
          </w:tcPr>
          <w:p w:rsidR="00DE20A6" w:rsidRDefault="00DE20A6" w:rsidP="00E462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2019 году началась реализация регионального проекта </w:t>
            </w:r>
            <w:r w:rsidRPr="009427D1">
              <w:rPr>
                <w:rFonts w:ascii="Times New Roman" w:hAnsi="Times New Roman" w:cs="Times New Roman"/>
                <w:sz w:val="24"/>
                <w:szCs w:val="24"/>
              </w:rPr>
              <w:t>"Обеспечение медицинских организаций системы здравоохранения квалифицированными кадрами (Забайкальский край)"</w:t>
            </w:r>
            <w:r>
              <w:rPr>
                <w:rFonts w:ascii="Times New Roman" w:hAnsi="Times New Roman" w:cs="Times New Roman"/>
                <w:sz w:val="24"/>
                <w:szCs w:val="24"/>
              </w:rPr>
              <w:t>.</w:t>
            </w:r>
          </w:p>
          <w:p w:rsidR="00286F1A" w:rsidRPr="003538B2" w:rsidRDefault="00286F1A" w:rsidP="00E462F0">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 xml:space="preserve">По состоянию на 01 января 2020 года в медицинских организациях, подведомственных Министерству здравоохранения Забайкальского края численность врачей составляет 3901, среднего медицинского персонала – 8992. трудится около 23207 тыс. человек. </w:t>
            </w:r>
            <w:proofErr w:type="gramStart"/>
            <w:r w:rsidRPr="003538B2">
              <w:rPr>
                <w:rFonts w:ascii="Times New Roman" w:hAnsi="Times New Roman" w:cs="Times New Roman"/>
                <w:sz w:val="24"/>
                <w:szCs w:val="24"/>
              </w:rPr>
              <w:t xml:space="preserve">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2019 года составляет </w:t>
            </w:r>
            <w:r w:rsidRPr="00F6452A">
              <w:rPr>
                <w:rFonts w:ascii="Times New Roman" w:hAnsi="Times New Roman" w:cs="Times New Roman"/>
                <w:sz w:val="24"/>
                <w:szCs w:val="24"/>
              </w:rPr>
              <w:t>36,6 на 10 тыс. населения (2018 год – 36,4, РФ 2018 г. – 37,4, ДФО 2018 г. – 39,9), средними медицинскими работниками – 84,4 на 10 тыс. населения (2018 год – 84,4, РФ 2018 г. – 86,2, ДФО 2018 г. – 89,5).</w:t>
            </w:r>
            <w:proofErr w:type="gramEnd"/>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3538B2">
        <w:trPr>
          <w:trHeight w:val="2256"/>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6.1.7.1</w:t>
            </w:r>
          </w:p>
        </w:tc>
        <w:tc>
          <w:tcPr>
            <w:tcW w:w="3827" w:type="dxa"/>
          </w:tcPr>
          <w:p w:rsidR="00286F1A" w:rsidRDefault="00286F1A" w:rsidP="00F823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Мероприятие </w:t>
            </w:r>
          </w:p>
          <w:p w:rsidR="00286F1A" w:rsidRDefault="00286F1A" w:rsidP="00F823FE">
            <w:pPr>
              <w:spacing w:after="0" w:line="240" w:lineRule="auto"/>
              <w:rPr>
                <w:rFonts w:ascii="Times New Roman" w:hAnsi="Times New Roman" w:cs="Times New Roman"/>
                <w:sz w:val="24"/>
                <w:szCs w:val="24"/>
              </w:rPr>
            </w:pPr>
            <w:r w:rsidRPr="009427D1">
              <w:rPr>
                <w:rFonts w:ascii="Times New Roman" w:hAnsi="Times New Roman" w:cs="Times New Roman"/>
                <w:sz w:val="24"/>
                <w:szCs w:val="24"/>
              </w:rPr>
              <w:t>Совершенствование знаний медицинских работников в рамках системы непрерывного медицинского образования, в том числе с использованием дистанцио</w:t>
            </w:r>
            <w:r>
              <w:rPr>
                <w:rFonts w:ascii="Times New Roman" w:hAnsi="Times New Roman" w:cs="Times New Roman"/>
                <w:sz w:val="24"/>
                <w:szCs w:val="24"/>
              </w:rPr>
              <w:t>нных образовательных технологий</w:t>
            </w:r>
          </w:p>
        </w:tc>
        <w:tc>
          <w:tcPr>
            <w:tcW w:w="8364" w:type="dxa"/>
          </w:tcPr>
          <w:p w:rsidR="00286F1A" w:rsidRPr="003538B2" w:rsidRDefault="00286F1A" w:rsidP="00E462F0">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По предварительным данным Министерства здравоохранения Российской Федерации число зарегистрированных в системе непрерывного медицинского обучения с использованием Портала непрерывного медицинского образования за 2019 год составляет 13 570 медицинских работников, из них 8 044 являются активными пользователями, что превышает установленный на 2019 год показатель на 91 %.</w:t>
            </w:r>
          </w:p>
          <w:p w:rsidR="00286F1A" w:rsidRPr="003538B2" w:rsidRDefault="00286F1A" w:rsidP="003538B2">
            <w:pPr>
              <w:tabs>
                <w:tab w:val="left" w:pos="2250"/>
              </w:tabs>
              <w:rPr>
                <w:rFonts w:ascii="Times New Roman" w:hAnsi="Times New Roman" w:cs="Times New Roman"/>
                <w:sz w:val="24"/>
                <w:szCs w:val="24"/>
              </w:rPr>
            </w:pP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9427D1">
        <w:trPr>
          <w:trHeight w:val="1270"/>
        </w:trPr>
        <w:tc>
          <w:tcPr>
            <w:tcW w:w="992" w:type="dxa"/>
          </w:tcPr>
          <w:p w:rsidR="00286F1A" w:rsidRDefault="00286F1A"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6.1.8</w:t>
            </w:r>
          </w:p>
        </w:tc>
        <w:tc>
          <w:tcPr>
            <w:tcW w:w="3827" w:type="dxa"/>
          </w:tcPr>
          <w:p w:rsidR="00286F1A" w:rsidRDefault="00286F1A" w:rsidP="00F823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w:t>
            </w:r>
            <w:r w:rsidRPr="009427D1">
              <w:rPr>
                <w:rFonts w:ascii="Times New Roman" w:hAnsi="Times New Roman" w:cs="Times New Roman"/>
                <w:sz w:val="24"/>
                <w:szCs w:val="24"/>
              </w:rPr>
              <w:t>Приобретение служебного ж</w:t>
            </w:r>
            <w:r>
              <w:rPr>
                <w:rFonts w:ascii="Times New Roman" w:hAnsi="Times New Roman" w:cs="Times New Roman"/>
                <w:sz w:val="24"/>
                <w:szCs w:val="24"/>
              </w:rPr>
              <w:t>илья для медицинских работников</w:t>
            </w:r>
            <w:r w:rsidRPr="009427D1">
              <w:rPr>
                <w:rFonts w:ascii="Times New Roman" w:hAnsi="Times New Roman" w:cs="Times New Roman"/>
                <w:sz w:val="24"/>
                <w:szCs w:val="24"/>
              </w:rPr>
              <w:t xml:space="preserve"> (5)</w:t>
            </w:r>
          </w:p>
        </w:tc>
        <w:tc>
          <w:tcPr>
            <w:tcW w:w="8364" w:type="dxa"/>
          </w:tcPr>
          <w:p w:rsidR="00286F1A" w:rsidRPr="003538B2" w:rsidRDefault="00286F1A" w:rsidP="00DE20A6">
            <w:pPr>
              <w:spacing w:after="0" w:line="240" w:lineRule="auto"/>
              <w:jc w:val="both"/>
              <w:rPr>
                <w:rFonts w:ascii="Times New Roman" w:hAnsi="Times New Roman" w:cs="Times New Roman"/>
                <w:sz w:val="24"/>
                <w:szCs w:val="24"/>
              </w:rPr>
            </w:pPr>
            <w:r w:rsidRPr="003538B2">
              <w:rPr>
                <w:rFonts w:ascii="Times New Roman" w:hAnsi="Times New Roman" w:cs="Times New Roman"/>
                <w:sz w:val="24"/>
                <w:szCs w:val="24"/>
              </w:rPr>
              <w:t xml:space="preserve">В рамках </w:t>
            </w:r>
            <w:proofErr w:type="gramStart"/>
            <w:r w:rsidRPr="003538B2">
              <w:rPr>
                <w:rFonts w:ascii="Times New Roman" w:hAnsi="Times New Roman" w:cs="Times New Roman"/>
                <w:sz w:val="24"/>
                <w:szCs w:val="24"/>
              </w:rPr>
              <w:t xml:space="preserve">реализации </w:t>
            </w:r>
            <w:r w:rsidR="00DE20A6">
              <w:rPr>
                <w:rFonts w:ascii="Times New Roman" w:hAnsi="Times New Roman" w:cs="Times New Roman"/>
                <w:sz w:val="24"/>
                <w:szCs w:val="24"/>
              </w:rPr>
              <w:t>мероприятий П</w:t>
            </w:r>
            <w:r w:rsidRPr="003538B2">
              <w:rPr>
                <w:rFonts w:ascii="Times New Roman" w:hAnsi="Times New Roman" w:cs="Times New Roman"/>
                <w:sz w:val="24"/>
                <w:szCs w:val="24"/>
              </w:rPr>
              <w:t>лана социального развития центров экономического роста Забайкальского края</w:t>
            </w:r>
            <w:proofErr w:type="gramEnd"/>
            <w:r w:rsidRPr="003538B2">
              <w:rPr>
                <w:rFonts w:ascii="Times New Roman" w:hAnsi="Times New Roman" w:cs="Times New Roman"/>
                <w:sz w:val="24"/>
                <w:szCs w:val="24"/>
              </w:rPr>
              <w:t xml:space="preserve"> в 2019 году приобретено 101 служебное помещение для медицинских работников, из них 52 жилых помещения закреплены за медицинскими работниками, 49 - на стадии подготовки документации к заселению. На 2020-2021 годы запланировано приобретение 107 единиц (в 2020 г. - 25 единиц, в 2021 г. – 82 единицы).</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b/>
              </w:rPr>
              <w:t>7.1</w:t>
            </w:r>
          </w:p>
        </w:tc>
        <w:tc>
          <w:tcPr>
            <w:tcW w:w="3827" w:type="dxa"/>
          </w:tcPr>
          <w:p w:rsidR="00286F1A" w:rsidRPr="009427D1" w:rsidRDefault="00286F1A" w:rsidP="00E36152">
            <w:pPr>
              <w:spacing w:after="0" w:line="240" w:lineRule="auto"/>
              <w:rPr>
                <w:rFonts w:ascii="Times New Roman" w:hAnsi="Times New Roman" w:cs="Times New Roman"/>
                <w:b/>
              </w:rPr>
            </w:pPr>
            <w:r w:rsidRPr="009427D1">
              <w:rPr>
                <w:rFonts w:ascii="Times New Roman" w:hAnsi="Times New Roman" w:cs="Times New Roman"/>
                <w:b/>
              </w:rPr>
              <w:t xml:space="preserve">Подпрограмма </w:t>
            </w:r>
          </w:p>
          <w:p w:rsidR="00286F1A" w:rsidRPr="009427D1" w:rsidRDefault="00286F1A" w:rsidP="006335B2">
            <w:pPr>
              <w:spacing w:after="0" w:line="240" w:lineRule="auto"/>
              <w:jc w:val="both"/>
              <w:rPr>
                <w:rFonts w:ascii="Times New Roman" w:hAnsi="Times New Roman" w:cs="Times New Roman"/>
                <w:highlight w:val="red"/>
              </w:rPr>
            </w:pPr>
            <w:r w:rsidRPr="009427D1">
              <w:rPr>
                <w:rFonts w:ascii="Times New Roman" w:hAnsi="Times New Roman" w:cs="Times New Roman"/>
                <w:b/>
              </w:rPr>
              <w:t>Совершенствование системы лекарственного обеспечения, в том числе в амбулаторных условиях</w:t>
            </w:r>
          </w:p>
        </w:tc>
        <w:tc>
          <w:tcPr>
            <w:tcW w:w="8364" w:type="dxa"/>
          </w:tcPr>
          <w:p w:rsidR="00286F1A" w:rsidRPr="003538B2" w:rsidRDefault="00286F1A" w:rsidP="003538B2">
            <w:pPr>
              <w:spacing w:after="0" w:line="240" w:lineRule="auto"/>
              <w:jc w:val="both"/>
              <w:rPr>
                <w:rFonts w:ascii="Times New Roman" w:hAnsi="Times New Roman" w:cs="Times New Roman"/>
                <w:highlight w:val="yellow"/>
              </w:rPr>
            </w:pPr>
            <w:r w:rsidRPr="003538B2">
              <w:rPr>
                <w:rFonts w:ascii="Times New Roman" w:hAnsi="Times New Roman" w:cs="Times New Roman"/>
              </w:rPr>
              <w:t>Аптечная сеть государственных аптек на территории Забайкальского края представлена государственной оптово - розничной сетью ГУП Забайкальского края «Аптечный склад», всего – 58 аптечных организаций</w:t>
            </w:r>
            <w:r>
              <w:rPr>
                <w:rFonts w:ascii="Times New Roman" w:hAnsi="Times New Roman" w:cs="Times New Roman"/>
              </w:rPr>
              <w:t>,</w:t>
            </w:r>
            <w:r w:rsidRPr="003538B2">
              <w:rPr>
                <w:rFonts w:ascii="Times New Roman" w:hAnsi="Times New Roman" w:cs="Times New Roman"/>
              </w:rPr>
              <w:t xml:space="preserve"> в т</w:t>
            </w:r>
            <w:r>
              <w:rPr>
                <w:rFonts w:ascii="Times New Roman" w:hAnsi="Times New Roman" w:cs="Times New Roman"/>
              </w:rPr>
              <w:t xml:space="preserve">ом </w:t>
            </w:r>
            <w:r w:rsidRPr="003538B2">
              <w:rPr>
                <w:rFonts w:ascii="Times New Roman" w:hAnsi="Times New Roman" w:cs="Times New Roman"/>
              </w:rPr>
              <w:t>ч</w:t>
            </w:r>
            <w:r>
              <w:rPr>
                <w:rFonts w:ascii="Times New Roman" w:hAnsi="Times New Roman" w:cs="Times New Roman"/>
              </w:rPr>
              <w:t>исле</w:t>
            </w:r>
            <w:r w:rsidRPr="003538B2">
              <w:rPr>
                <w:rFonts w:ascii="Times New Roman" w:hAnsi="Times New Roman" w:cs="Times New Roman"/>
              </w:rPr>
              <w:t xml:space="preserve"> в 2019 году открыто 14 аптечных организаций (аптека и аптечные пункты), из них 7 аптечных организаций производит амбулаторный отпуск наркотических и психотропных препаратов.</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7.1.1</w:t>
            </w:r>
          </w:p>
        </w:tc>
        <w:tc>
          <w:tcPr>
            <w:tcW w:w="3827" w:type="dxa"/>
          </w:tcPr>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8364" w:type="dxa"/>
          </w:tcPr>
          <w:p w:rsidR="00286F1A" w:rsidRPr="003538B2" w:rsidRDefault="00286F1A" w:rsidP="003538B2">
            <w:pPr>
              <w:spacing w:after="0" w:line="240" w:lineRule="auto"/>
              <w:jc w:val="both"/>
              <w:rPr>
                <w:rFonts w:ascii="Times New Roman" w:hAnsi="Times New Roman" w:cs="Times New Roman"/>
                <w:highlight w:val="yellow"/>
              </w:rPr>
            </w:pPr>
            <w:r w:rsidRPr="003538B2">
              <w:rPr>
                <w:rFonts w:ascii="Times New Roman" w:hAnsi="Times New Roman" w:cs="Times New Roman"/>
              </w:rPr>
              <w:t>По состоянию на 31 декабря 2019 года общее количество лиц, имеющих право на государственную социальную помощь, составляет 30833 человека. В 2019 году  обратились за лекарственным обеспечением 18380 человек. Обслужено 358170 рецептов на сумму 348195,71 тыс. рублей. Зарегистрирован 1 необеспеченный рецепт. Средняя стоимость рецепта составила 972,10 руб.</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DE20A6">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7.1.2</w:t>
            </w:r>
          </w:p>
        </w:tc>
        <w:tc>
          <w:tcPr>
            <w:tcW w:w="3827" w:type="dxa"/>
          </w:tcPr>
          <w:p w:rsidR="00286F1A" w:rsidRPr="009427D1" w:rsidRDefault="00286F1A" w:rsidP="001E0F8E">
            <w:pPr>
              <w:spacing w:after="0" w:line="240" w:lineRule="auto"/>
              <w:jc w:val="both"/>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1E0F8E">
            <w:pPr>
              <w:spacing w:after="0" w:line="240" w:lineRule="auto"/>
              <w:jc w:val="both"/>
              <w:rPr>
                <w:rFonts w:ascii="Times New Roman" w:hAnsi="Times New Roman" w:cs="Times New Roman"/>
              </w:rPr>
            </w:pPr>
            <w:r w:rsidRPr="009427D1">
              <w:rPr>
                <w:rFonts w:ascii="Times New Roman" w:hAnsi="Times New Roman" w:cs="Times New Roman"/>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9427D1">
              <w:rPr>
                <w:rFonts w:ascii="Times New Roman" w:hAnsi="Times New Roman" w:cs="Times New Roman"/>
              </w:rPr>
              <w:t>муковисцидозом</w:t>
            </w:r>
            <w:proofErr w:type="spellEnd"/>
            <w:r w:rsidRPr="009427D1">
              <w:rPr>
                <w:rFonts w:ascii="Times New Roman" w:hAnsi="Times New Roman" w:cs="Times New Roman"/>
              </w:rPr>
              <w:t>, гипофизарным нанизмом, болезнью Гоше, рассеянным склерозом, а также после трансплантации органов и (или) тканей</w:t>
            </w:r>
          </w:p>
        </w:tc>
        <w:tc>
          <w:tcPr>
            <w:tcW w:w="8364" w:type="dxa"/>
          </w:tcPr>
          <w:p w:rsidR="00286F1A" w:rsidRPr="003538B2" w:rsidRDefault="00286F1A" w:rsidP="00DE20A6">
            <w:pPr>
              <w:spacing w:line="240" w:lineRule="auto"/>
              <w:rPr>
                <w:rFonts w:ascii="Times New Roman" w:hAnsi="Times New Roman" w:cs="Times New Roman"/>
                <w:highlight w:val="yellow"/>
              </w:rPr>
            </w:pPr>
            <w:r w:rsidRPr="003538B2">
              <w:rPr>
                <w:rFonts w:ascii="Times New Roman" w:hAnsi="Times New Roman" w:cs="Times New Roman"/>
              </w:rPr>
              <w:t>По программе «</w:t>
            </w:r>
            <w:proofErr w:type="spellStart"/>
            <w:r w:rsidRPr="003538B2">
              <w:rPr>
                <w:rFonts w:ascii="Times New Roman" w:hAnsi="Times New Roman" w:cs="Times New Roman"/>
              </w:rPr>
              <w:t>Высокозатратные</w:t>
            </w:r>
            <w:proofErr w:type="spellEnd"/>
            <w:r w:rsidRPr="003538B2">
              <w:rPr>
                <w:rFonts w:ascii="Times New Roman" w:hAnsi="Times New Roman" w:cs="Times New Roman"/>
              </w:rPr>
              <w:t xml:space="preserve"> нозологии» по состоянию на 31 декабря 2019 года обратились за лекарственным обеспечением 427 человек, обслужено 4244 рецепта на сумму 233944,53 тыс. руб. Необеспеченных рецептов не зарегистрировано. Средняя стоимость рецепта составила 55123,95 руб.</w:t>
            </w:r>
          </w:p>
        </w:tc>
        <w:tc>
          <w:tcPr>
            <w:tcW w:w="1340" w:type="dxa"/>
            <w:vAlign w:val="center"/>
          </w:tcPr>
          <w:p w:rsidR="00286F1A" w:rsidRPr="004E2054" w:rsidRDefault="00286F1A" w:rsidP="001E0F8E">
            <w:pPr>
              <w:spacing w:after="0" w:line="240" w:lineRule="auto"/>
              <w:jc w:val="both"/>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7.1.3</w:t>
            </w:r>
          </w:p>
        </w:tc>
        <w:tc>
          <w:tcPr>
            <w:tcW w:w="3827" w:type="dxa"/>
          </w:tcPr>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 xml:space="preserve">Организация обеспечения отдельных категорий граждан качественными, </w:t>
            </w:r>
            <w:r w:rsidRPr="009427D1">
              <w:rPr>
                <w:rFonts w:ascii="Times New Roman" w:hAnsi="Times New Roman" w:cs="Times New Roman"/>
              </w:rPr>
              <w:lastRenderedPageBreak/>
              <w:t>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8364" w:type="dxa"/>
          </w:tcPr>
          <w:p w:rsidR="00286F1A" w:rsidRPr="003538B2" w:rsidRDefault="00286F1A" w:rsidP="00DE20A6">
            <w:pPr>
              <w:spacing w:after="0" w:line="240" w:lineRule="auto"/>
              <w:jc w:val="both"/>
              <w:rPr>
                <w:rFonts w:ascii="Times New Roman" w:hAnsi="Times New Roman" w:cs="Times New Roman"/>
                <w:highlight w:val="yellow"/>
              </w:rPr>
            </w:pPr>
            <w:proofErr w:type="gramStart"/>
            <w:r w:rsidRPr="003538B2">
              <w:rPr>
                <w:rFonts w:ascii="Times New Roman" w:hAnsi="Times New Roman" w:cs="Times New Roman"/>
              </w:rPr>
              <w:lastRenderedPageBreak/>
              <w:t>В Забайкальском крае постановление Правитель</w:t>
            </w:r>
            <w:r w:rsidR="00DE20A6">
              <w:rPr>
                <w:rFonts w:ascii="Times New Roman" w:hAnsi="Times New Roman" w:cs="Times New Roman"/>
              </w:rPr>
              <w:t xml:space="preserve">ства Российской Федерации от 30 июля </w:t>
            </w:r>
            <w:r w:rsidRPr="003538B2">
              <w:rPr>
                <w:rFonts w:ascii="Times New Roman" w:hAnsi="Times New Roman" w:cs="Times New Roman"/>
              </w:rPr>
              <w:t>1994 г</w:t>
            </w:r>
            <w:r w:rsidR="00DE20A6">
              <w:rPr>
                <w:rFonts w:ascii="Times New Roman" w:hAnsi="Times New Roman" w:cs="Times New Roman"/>
              </w:rPr>
              <w:t>ода</w:t>
            </w:r>
            <w:r w:rsidRPr="003538B2">
              <w:rPr>
                <w:rFonts w:ascii="Times New Roman" w:hAnsi="Times New Roman" w:cs="Times New Roman"/>
              </w:rPr>
              <w:t xml:space="preserve"> № 890 реализуется частично в соответствии с Законом Забайкальского края от 25</w:t>
            </w:r>
            <w:r w:rsidR="00DE20A6">
              <w:rPr>
                <w:rFonts w:ascii="Times New Roman" w:hAnsi="Times New Roman" w:cs="Times New Roman"/>
              </w:rPr>
              <w:t xml:space="preserve"> ноября </w:t>
            </w:r>
            <w:r w:rsidRPr="003538B2">
              <w:rPr>
                <w:rFonts w:ascii="Times New Roman" w:hAnsi="Times New Roman" w:cs="Times New Roman"/>
              </w:rPr>
              <w:t>2010 г</w:t>
            </w:r>
            <w:r w:rsidR="00DE20A6">
              <w:rPr>
                <w:rFonts w:ascii="Times New Roman" w:hAnsi="Times New Roman" w:cs="Times New Roman"/>
              </w:rPr>
              <w:t>ода</w:t>
            </w:r>
            <w:r w:rsidRPr="003538B2">
              <w:rPr>
                <w:rFonts w:ascii="Times New Roman" w:hAnsi="Times New Roman" w:cs="Times New Roman"/>
              </w:rPr>
              <w:t xml:space="preserve"> № 433-ЗЗК «О мерах социальной поддержки в оказании </w:t>
            </w:r>
            <w:r w:rsidRPr="003538B2">
              <w:rPr>
                <w:rFonts w:ascii="Times New Roman" w:hAnsi="Times New Roman" w:cs="Times New Roman"/>
              </w:rPr>
              <w:lastRenderedPageBreak/>
              <w:t>медико-социальной помощи и лекарственном  обеспечении отдельным категориям граждан», в пределах выделенных Министерству здравоохранения Забайкальского края бюджетных ассигнований на очередной финансовый год.</w:t>
            </w:r>
            <w:proofErr w:type="gramEnd"/>
            <w:r w:rsidRPr="003538B2">
              <w:rPr>
                <w:rFonts w:ascii="Times New Roman" w:hAnsi="Times New Roman" w:cs="Times New Roman"/>
              </w:rPr>
              <w:t xml:space="preserve"> По итогам 2019 года за счет средств бюджета субъекта выписано и обеспечено 53860 рецептов на сумму 107754,34 тыс. руб., средняя стоимость рецепта составила 2000,63 руб.</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2262"/>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lastRenderedPageBreak/>
              <w:t>7.1.4</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 xml:space="preserve">Организация обеспечения качественными, эффективными и безопасными лекарственными препаратам лиц, страдающих </w:t>
            </w:r>
            <w:proofErr w:type="spellStart"/>
            <w:r w:rsidRPr="009427D1">
              <w:rPr>
                <w:rFonts w:ascii="Times New Roman" w:hAnsi="Times New Roman" w:cs="Times New Roman"/>
              </w:rPr>
              <w:t>жизнеугрожающими</w:t>
            </w:r>
            <w:proofErr w:type="spellEnd"/>
            <w:r w:rsidRPr="009427D1">
              <w:rPr>
                <w:rFonts w:ascii="Times New Roman" w:hAnsi="Times New Roman" w:cs="Times New Roman"/>
              </w:rPr>
              <w:t xml:space="preserve"> и хроническими прогрессирующими редкими (</w:t>
            </w:r>
            <w:proofErr w:type="spellStart"/>
            <w:r w:rsidRPr="009427D1">
              <w:rPr>
                <w:rFonts w:ascii="Times New Roman" w:hAnsi="Times New Roman" w:cs="Times New Roman"/>
              </w:rPr>
              <w:t>орфанными</w:t>
            </w:r>
            <w:proofErr w:type="spellEnd"/>
            <w:r w:rsidRPr="009427D1">
              <w:rPr>
                <w:rFonts w:ascii="Times New Roman" w:hAnsi="Times New Roman" w:cs="Times New Roman"/>
              </w:rPr>
              <w:t>) заболеваниями</w:t>
            </w:r>
          </w:p>
        </w:tc>
        <w:tc>
          <w:tcPr>
            <w:tcW w:w="8364" w:type="dxa"/>
          </w:tcPr>
          <w:p w:rsidR="00286F1A" w:rsidRPr="003538B2" w:rsidRDefault="00286F1A" w:rsidP="00DE20A6">
            <w:pPr>
              <w:spacing w:after="0" w:line="240" w:lineRule="auto"/>
              <w:jc w:val="both"/>
              <w:rPr>
                <w:rFonts w:ascii="Times New Roman" w:hAnsi="Times New Roman" w:cs="Times New Roman"/>
                <w:b/>
                <w:highlight w:val="yellow"/>
              </w:rPr>
            </w:pPr>
            <w:r w:rsidRPr="003538B2">
              <w:rPr>
                <w:rFonts w:ascii="Times New Roman" w:hAnsi="Times New Roman" w:cs="Times New Roman"/>
              </w:rPr>
              <w:t>Руководствуясь приказом Министерства здравоохранения Российской Федерации от 19</w:t>
            </w:r>
            <w:r w:rsidR="00DE20A6">
              <w:rPr>
                <w:rFonts w:ascii="Times New Roman" w:hAnsi="Times New Roman" w:cs="Times New Roman"/>
              </w:rPr>
              <w:t xml:space="preserve"> ноября </w:t>
            </w:r>
            <w:r w:rsidRPr="003538B2">
              <w:rPr>
                <w:rFonts w:ascii="Times New Roman" w:hAnsi="Times New Roman" w:cs="Times New Roman"/>
              </w:rPr>
              <w:t>2012 г</w:t>
            </w:r>
            <w:r w:rsidR="00DE20A6">
              <w:rPr>
                <w:rFonts w:ascii="Times New Roman" w:hAnsi="Times New Roman" w:cs="Times New Roman"/>
              </w:rPr>
              <w:t>ода</w:t>
            </w:r>
            <w:r w:rsidRPr="003538B2">
              <w:rPr>
                <w:rFonts w:ascii="Times New Roman" w:hAnsi="Times New Roman" w:cs="Times New Roman"/>
              </w:rPr>
              <w:t xml:space="preserve"> № 950н «О формах документов для ведения регионального сегмента Федерального регистра, лиц, страдающих </w:t>
            </w:r>
            <w:proofErr w:type="spellStart"/>
            <w:r w:rsidRPr="003538B2">
              <w:rPr>
                <w:rFonts w:ascii="Times New Roman" w:hAnsi="Times New Roman" w:cs="Times New Roman"/>
              </w:rPr>
              <w:t>жизнеугрожающими</w:t>
            </w:r>
            <w:proofErr w:type="spellEnd"/>
            <w:r w:rsidRPr="003538B2">
              <w:rPr>
                <w:rFonts w:ascii="Times New Roman" w:hAnsi="Times New Roman" w:cs="Times New Roman"/>
              </w:rPr>
              <w:t xml:space="preserve"> и хроническими прогрессирующими редкими (</w:t>
            </w:r>
            <w:proofErr w:type="spellStart"/>
            <w:r w:rsidRPr="003538B2">
              <w:rPr>
                <w:rFonts w:ascii="Times New Roman" w:hAnsi="Times New Roman" w:cs="Times New Roman"/>
              </w:rPr>
              <w:t>орфанными</w:t>
            </w:r>
            <w:proofErr w:type="spellEnd"/>
            <w:r w:rsidRPr="003538B2">
              <w:rPr>
                <w:rFonts w:ascii="Times New Roman" w:hAnsi="Times New Roman" w:cs="Times New Roman"/>
              </w:rPr>
              <w:t>) заболеваниями, приводящими к сокращению продолжительности жизни граждан или их инвалидности, Министерством здравоохранения Забайкальского края сформирован региональный сегмент Федерального Регистра. В региональный сегмент вошли 101 человек с редкими (</w:t>
            </w:r>
            <w:proofErr w:type="spellStart"/>
            <w:r w:rsidRPr="003538B2">
              <w:rPr>
                <w:rFonts w:ascii="Times New Roman" w:hAnsi="Times New Roman" w:cs="Times New Roman"/>
              </w:rPr>
              <w:t>орфанными</w:t>
            </w:r>
            <w:proofErr w:type="spellEnd"/>
            <w:r w:rsidRPr="003538B2">
              <w:rPr>
                <w:rFonts w:ascii="Times New Roman" w:hAnsi="Times New Roman" w:cs="Times New Roman"/>
              </w:rPr>
              <w:t>) заболеваниями, что составляет 0,009% от общего количества населения, в том числе 56 детей и 45 взрослых.</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7.1.5</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5359EE">
            <w:pPr>
              <w:spacing w:after="0" w:line="240" w:lineRule="auto"/>
              <w:jc w:val="both"/>
              <w:rPr>
                <w:rFonts w:ascii="Times New Roman" w:hAnsi="Times New Roman" w:cs="Times New Roman"/>
              </w:rPr>
            </w:pPr>
            <w:r w:rsidRPr="009427D1">
              <w:rPr>
                <w:rFonts w:ascii="Times New Roman" w:hAnsi="Times New Roman" w:cs="Times New Roman"/>
              </w:rPr>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8364" w:type="dxa"/>
          </w:tcPr>
          <w:p w:rsidR="00286F1A" w:rsidRPr="003538B2" w:rsidRDefault="00286F1A" w:rsidP="007405ED">
            <w:pPr>
              <w:spacing w:after="0" w:line="240" w:lineRule="auto"/>
              <w:jc w:val="both"/>
              <w:rPr>
                <w:rFonts w:ascii="Times New Roman" w:hAnsi="Times New Roman" w:cs="Times New Roman"/>
                <w:b/>
                <w:highlight w:val="yellow"/>
              </w:rPr>
            </w:pPr>
            <w:r w:rsidRPr="003538B2">
              <w:rPr>
                <w:rFonts w:ascii="Times New Roman" w:hAnsi="Times New Roman" w:cs="Times New Roman"/>
              </w:rPr>
              <w:t>Продолжается работа по открытию государственных аптек в Заб</w:t>
            </w:r>
            <w:r>
              <w:rPr>
                <w:rFonts w:ascii="Times New Roman" w:hAnsi="Times New Roman" w:cs="Times New Roman"/>
              </w:rPr>
              <w:t xml:space="preserve">айкальском крае. На 31 декабря </w:t>
            </w:r>
            <w:r w:rsidRPr="003538B2">
              <w:rPr>
                <w:rFonts w:ascii="Times New Roman" w:hAnsi="Times New Roman" w:cs="Times New Roman"/>
              </w:rPr>
              <w:t>2019 года ГУП Забайкальского края «Аптечный склад» открыты 14 аптечных организаций (аптека и аптечные пункты), из них 7 аптечных организаций производит амбулаторный отпуск наркотических и психотропных препаратов.</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278"/>
        </w:trPr>
        <w:tc>
          <w:tcPr>
            <w:tcW w:w="992" w:type="dxa"/>
          </w:tcPr>
          <w:p w:rsidR="00286F1A" w:rsidRPr="009427D1" w:rsidRDefault="00286F1A" w:rsidP="003C00F0">
            <w:pPr>
              <w:spacing w:after="0" w:line="240" w:lineRule="auto"/>
              <w:jc w:val="center"/>
              <w:rPr>
                <w:rFonts w:ascii="Times New Roman" w:hAnsi="Times New Roman" w:cs="Times New Roman"/>
                <w:b/>
              </w:rPr>
            </w:pPr>
            <w:r w:rsidRPr="004666F4">
              <w:rPr>
                <w:rFonts w:ascii="Times New Roman" w:hAnsi="Times New Roman" w:cs="Times New Roman"/>
                <w:b/>
                <w:sz w:val="24"/>
                <w:szCs w:val="24"/>
              </w:rPr>
              <w:t>8.1</w:t>
            </w:r>
          </w:p>
        </w:tc>
        <w:tc>
          <w:tcPr>
            <w:tcW w:w="3827" w:type="dxa"/>
          </w:tcPr>
          <w:p w:rsidR="00286F1A" w:rsidRPr="009427D1" w:rsidRDefault="00286F1A" w:rsidP="00FC3E81">
            <w:pPr>
              <w:spacing w:after="0" w:line="240" w:lineRule="auto"/>
              <w:jc w:val="both"/>
              <w:rPr>
                <w:rFonts w:ascii="Times New Roman" w:hAnsi="Times New Roman" w:cs="Times New Roman"/>
                <w:b/>
                <w:sz w:val="24"/>
                <w:szCs w:val="24"/>
              </w:rPr>
            </w:pPr>
            <w:r w:rsidRPr="009427D1">
              <w:rPr>
                <w:rFonts w:ascii="Times New Roman" w:hAnsi="Times New Roman" w:cs="Times New Roman"/>
                <w:b/>
                <w:sz w:val="24"/>
                <w:szCs w:val="24"/>
              </w:rPr>
              <w:t xml:space="preserve">Подпрограмма </w:t>
            </w:r>
          </w:p>
          <w:p w:rsidR="00286F1A" w:rsidRPr="009427D1" w:rsidRDefault="00286F1A" w:rsidP="00FC3E81">
            <w:pPr>
              <w:spacing w:after="0" w:line="240" w:lineRule="auto"/>
              <w:jc w:val="both"/>
              <w:rPr>
                <w:rFonts w:ascii="Times New Roman" w:hAnsi="Times New Roman" w:cs="Times New Roman"/>
                <w:sz w:val="24"/>
                <w:szCs w:val="24"/>
              </w:rPr>
            </w:pPr>
            <w:r w:rsidRPr="009427D1">
              <w:rPr>
                <w:rFonts w:ascii="Times New Roman" w:hAnsi="Times New Roman" w:cs="Times New Roman"/>
                <w:b/>
                <w:sz w:val="24"/>
                <w:szCs w:val="24"/>
              </w:rPr>
              <w:t>Развитие информатизации в здравоохранении</w:t>
            </w:r>
          </w:p>
        </w:tc>
        <w:tc>
          <w:tcPr>
            <w:tcW w:w="8364" w:type="dxa"/>
          </w:tcPr>
          <w:p w:rsidR="00286F1A" w:rsidRPr="00906CB8" w:rsidRDefault="00A538C6" w:rsidP="00A538C6">
            <w:pPr>
              <w:spacing w:after="0" w:line="240" w:lineRule="auto"/>
              <w:jc w:val="both"/>
              <w:rPr>
                <w:rFonts w:ascii="Times New Roman" w:hAnsi="Times New Roman" w:cs="Times New Roman"/>
                <w:sz w:val="24"/>
                <w:szCs w:val="24"/>
              </w:rPr>
            </w:pPr>
            <w:r w:rsidRPr="00906CB8">
              <w:rPr>
                <w:rFonts w:ascii="Times New Roman" w:hAnsi="Times New Roman" w:cs="Times New Roman"/>
                <w:sz w:val="24"/>
                <w:szCs w:val="24"/>
              </w:rPr>
              <w:t>Внедрение медицинских информационных систем, отвечающих требованиям Министерства здравоохранения Российской Федерации, переход на юридически значимую электронную медицинскую карту.</w:t>
            </w:r>
          </w:p>
          <w:p w:rsidR="00906CB8" w:rsidRPr="004E2054" w:rsidRDefault="00906CB8" w:rsidP="00906CB8">
            <w:pPr>
              <w:spacing w:after="0" w:line="240" w:lineRule="auto"/>
              <w:jc w:val="both"/>
              <w:rPr>
                <w:rFonts w:ascii="Times New Roman" w:hAnsi="Times New Roman" w:cs="Times New Roman"/>
                <w:color w:val="FF0000"/>
                <w:sz w:val="24"/>
                <w:szCs w:val="24"/>
                <w:highlight w:val="yellow"/>
              </w:rPr>
            </w:pPr>
            <w:r w:rsidRPr="00906CB8">
              <w:rPr>
                <w:rFonts w:ascii="Times New Roman" w:hAnsi="Times New Roman" w:cs="Times New Roman"/>
                <w:sz w:val="24"/>
                <w:szCs w:val="24"/>
              </w:rPr>
              <w:t xml:space="preserve">В 2019 году началась реализация регионального </w:t>
            </w:r>
            <w:r w:rsidRPr="00906CB8">
              <w:rPr>
                <w:rFonts w:ascii="Times New Roman" w:hAnsi="Times New Roman" w:cs="Times New Roman"/>
              </w:rPr>
              <w:t>проекта «Создание единого цифрового контура в здравоохранении на основе единой</w:t>
            </w:r>
            <w:r w:rsidRPr="009427D1">
              <w:rPr>
                <w:rFonts w:ascii="Times New Roman" w:hAnsi="Times New Roman" w:cs="Times New Roman"/>
              </w:rPr>
              <w:t xml:space="preserve"> государственной информационной системы здравоохранения (ЕГИСЗ)</w:t>
            </w:r>
            <w:r>
              <w:rPr>
                <w:rFonts w:ascii="Times New Roman" w:hAnsi="Times New Roman" w:cs="Times New Roman"/>
              </w:rPr>
              <w:t>»</w:t>
            </w:r>
            <w:r w:rsidRPr="009427D1">
              <w:rPr>
                <w:rFonts w:ascii="Times New Roman" w:hAnsi="Times New Roman" w:cs="Times New Roman"/>
              </w:rPr>
              <w:t xml:space="preserve"> (Забайкальский край)</w:t>
            </w:r>
            <w:r>
              <w:rPr>
                <w:rFonts w:ascii="Times New Roman" w:hAnsi="Times New Roman" w:cs="Times New Roman"/>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8.1.1</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E36152">
            <w:pPr>
              <w:spacing w:after="0" w:line="240" w:lineRule="auto"/>
              <w:rPr>
                <w:rFonts w:ascii="Times New Roman" w:hAnsi="Times New Roman" w:cs="Times New Roman"/>
              </w:rPr>
            </w:pPr>
            <w:r w:rsidRPr="009427D1">
              <w:rPr>
                <w:rFonts w:ascii="Times New Roman" w:hAnsi="Times New Roman" w:cs="Times New Roman"/>
              </w:rPr>
              <w:t xml:space="preserve">Персонифицированный учет оказания медицинских услуг, внедрение </w:t>
            </w:r>
            <w:r w:rsidRPr="009427D1">
              <w:rPr>
                <w:rFonts w:ascii="Times New Roman" w:hAnsi="Times New Roman" w:cs="Times New Roman"/>
              </w:rPr>
              <w:lastRenderedPageBreak/>
              <w:t>электронной медицинской карты</w:t>
            </w:r>
          </w:p>
        </w:tc>
        <w:tc>
          <w:tcPr>
            <w:tcW w:w="8364" w:type="dxa"/>
          </w:tcPr>
          <w:p w:rsidR="00286F1A" w:rsidRPr="004666F4" w:rsidRDefault="004666F4" w:rsidP="004666F4">
            <w:pPr>
              <w:spacing w:after="0" w:line="240" w:lineRule="auto"/>
              <w:jc w:val="both"/>
              <w:rPr>
                <w:rFonts w:ascii="Times New Roman" w:hAnsi="Times New Roman" w:cs="Times New Roman"/>
                <w:sz w:val="24"/>
                <w:szCs w:val="24"/>
                <w:highlight w:val="yellow"/>
              </w:rPr>
            </w:pPr>
            <w:r w:rsidRPr="004666F4">
              <w:rPr>
                <w:rFonts w:ascii="Times New Roman" w:hAnsi="Times New Roman" w:cs="Times New Roman"/>
                <w:sz w:val="24"/>
                <w:szCs w:val="24"/>
              </w:rPr>
              <w:lastRenderedPageBreak/>
              <w:t xml:space="preserve">Внедряются и модернизируются медицинские информационные системы в медицинских организациях, подведомственных Министерству здравоохранения Забайкальского края, что обеспечивает возможность ведения </w:t>
            </w:r>
            <w:r w:rsidRPr="004666F4">
              <w:rPr>
                <w:rFonts w:ascii="Times New Roman" w:hAnsi="Times New Roman" w:cs="Times New Roman"/>
                <w:sz w:val="24"/>
                <w:szCs w:val="24"/>
              </w:rPr>
              <w:lastRenderedPageBreak/>
              <w:t>электронных медицинских карт и персонифицированного учета оказания медицинских услуг.</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1196"/>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lastRenderedPageBreak/>
              <w:t>8.1.2</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35350F">
            <w:pPr>
              <w:spacing w:after="0" w:line="240" w:lineRule="auto"/>
              <w:jc w:val="both"/>
              <w:rPr>
                <w:rFonts w:ascii="Times New Roman" w:hAnsi="Times New Roman" w:cs="Times New Roman"/>
              </w:rPr>
            </w:pPr>
            <w:r w:rsidRPr="009427D1">
              <w:rPr>
                <w:rFonts w:ascii="Times New Roman" w:hAnsi="Times New Roman" w:cs="Times New Roman"/>
              </w:rPr>
              <w:t>Создание, наполнение и ведение регистров пациентов по основным нозологиям</w:t>
            </w:r>
          </w:p>
        </w:tc>
        <w:tc>
          <w:tcPr>
            <w:tcW w:w="8364" w:type="dxa"/>
          </w:tcPr>
          <w:p w:rsidR="004666F4" w:rsidRPr="004666F4" w:rsidRDefault="004666F4" w:rsidP="00FC3E81">
            <w:pPr>
              <w:spacing w:after="0" w:line="240" w:lineRule="auto"/>
              <w:jc w:val="both"/>
              <w:rPr>
                <w:rFonts w:ascii="Times New Roman" w:hAnsi="Times New Roman" w:cs="Times New Roman"/>
                <w:sz w:val="24"/>
                <w:szCs w:val="24"/>
                <w:highlight w:val="yellow"/>
              </w:rPr>
            </w:pPr>
            <w:r w:rsidRPr="004666F4">
              <w:rPr>
                <w:rFonts w:ascii="Times New Roman" w:hAnsi="Times New Roman" w:cs="Times New Roman"/>
                <w:sz w:val="24"/>
                <w:szCs w:val="24"/>
              </w:rPr>
              <w:t>В медицинских организациях и Министерстве здравоохранения Забайкальского края обеспечено ведение и актуализация регистров пациентов по основным нозологиям на постоянной основе.</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8.1.3</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35350F">
            <w:pPr>
              <w:spacing w:after="0" w:line="240" w:lineRule="auto"/>
              <w:jc w:val="both"/>
              <w:rPr>
                <w:rFonts w:ascii="Times New Roman" w:hAnsi="Times New Roman" w:cs="Times New Roman"/>
              </w:rPr>
            </w:pPr>
            <w:r w:rsidRPr="009427D1">
              <w:rPr>
                <w:rFonts w:ascii="Times New Roman" w:hAnsi="Times New Roman" w:cs="Times New Roman"/>
              </w:rPr>
              <w:t>Развитие центрального архива медицинских изображений</w:t>
            </w:r>
          </w:p>
        </w:tc>
        <w:tc>
          <w:tcPr>
            <w:tcW w:w="8364" w:type="dxa"/>
          </w:tcPr>
          <w:p w:rsidR="00286F1A" w:rsidRPr="004666F4" w:rsidRDefault="004666F4" w:rsidP="00FC3E81">
            <w:pPr>
              <w:spacing w:after="0" w:line="240" w:lineRule="auto"/>
              <w:jc w:val="both"/>
              <w:rPr>
                <w:rFonts w:ascii="Times New Roman" w:hAnsi="Times New Roman" w:cs="Times New Roman"/>
                <w:sz w:val="24"/>
                <w:szCs w:val="24"/>
                <w:highlight w:val="yellow"/>
              </w:rPr>
            </w:pPr>
            <w:r w:rsidRPr="004666F4">
              <w:rPr>
                <w:rFonts w:ascii="Times New Roman" w:hAnsi="Times New Roman" w:cs="Times New Roman"/>
                <w:sz w:val="24"/>
                <w:szCs w:val="24"/>
              </w:rPr>
              <w:t>Приобретен программный комплекс «Центральный архив медицинских изображений». Обеспечивается возможность передачи результатов диагностических исследований от медицинских организаций 2-го уровня на 3-ий и обратно, в последующем – возможность экспертизы проведенных исследований.</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8.1.4</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Обмен телемедицинскими данными</w:t>
            </w:r>
          </w:p>
        </w:tc>
        <w:tc>
          <w:tcPr>
            <w:tcW w:w="8364" w:type="dxa"/>
          </w:tcPr>
          <w:p w:rsidR="00286F1A" w:rsidRPr="004666F4" w:rsidRDefault="004666F4" w:rsidP="00FC3E81">
            <w:pPr>
              <w:spacing w:after="0" w:line="240" w:lineRule="auto"/>
              <w:jc w:val="both"/>
              <w:rPr>
                <w:rFonts w:ascii="Times New Roman" w:hAnsi="Times New Roman" w:cs="Times New Roman"/>
                <w:sz w:val="24"/>
                <w:szCs w:val="24"/>
                <w:highlight w:val="yellow"/>
              </w:rPr>
            </w:pPr>
            <w:r w:rsidRPr="004666F4">
              <w:rPr>
                <w:rFonts w:ascii="Times New Roman" w:hAnsi="Times New Roman" w:cs="Times New Roman"/>
                <w:sz w:val="24"/>
                <w:szCs w:val="24"/>
              </w:rPr>
              <w:t xml:space="preserve">Введен в эксплуатацию сервер для проведения телемедицинских консультаций, что обеспечивает возможность проведения многоточечных, параллельных </w:t>
            </w:r>
            <w:proofErr w:type="spellStart"/>
            <w:r w:rsidRPr="004666F4">
              <w:rPr>
                <w:rFonts w:ascii="Times New Roman" w:hAnsi="Times New Roman" w:cs="Times New Roman"/>
                <w:sz w:val="24"/>
                <w:szCs w:val="24"/>
              </w:rPr>
              <w:t>видеоселекторов</w:t>
            </w:r>
            <w:proofErr w:type="spellEnd"/>
            <w:r w:rsidRPr="004666F4">
              <w:rPr>
                <w:rFonts w:ascii="Times New Roman" w:hAnsi="Times New Roman" w:cs="Times New Roman"/>
                <w:sz w:val="24"/>
                <w:szCs w:val="24"/>
              </w:rPr>
              <w:t xml:space="preserve"> для </w:t>
            </w:r>
            <w:proofErr w:type="spellStart"/>
            <w:r w:rsidRPr="004666F4">
              <w:rPr>
                <w:rFonts w:ascii="Times New Roman" w:hAnsi="Times New Roman" w:cs="Times New Roman"/>
                <w:sz w:val="24"/>
                <w:szCs w:val="24"/>
              </w:rPr>
              <w:t>телеконсультаций</w:t>
            </w:r>
            <w:proofErr w:type="spellEnd"/>
            <w:r w:rsidRPr="004666F4">
              <w:rPr>
                <w:rFonts w:ascii="Times New Roman" w:hAnsi="Times New Roman" w:cs="Times New Roman"/>
                <w:sz w:val="24"/>
                <w:szCs w:val="24"/>
              </w:rPr>
              <w:t>, повышение качества изображения.</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rPr>
              <w:t>8.1.5</w:t>
            </w:r>
          </w:p>
        </w:tc>
        <w:tc>
          <w:tcPr>
            <w:tcW w:w="3827" w:type="dxa"/>
          </w:tcPr>
          <w:p w:rsidR="00286F1A" w:rsidRPr="009427D1" w:rsidRDefault="00286F1A" w:rsidP="00CD5827">
            <w:pPr>
              <w:spacing w:after="0" w:line="240" w:lineRule="auto"/>
              <w:rPr>
                <w:rFonts w:ascii="Times New Roman" w:hAnsi="Times New Roman" w:cs="Times New Roman"/>
              </w:rPr>
            </w:pPr>
            <w:r w:rsidRPr="009427D1">
              <w:rPr>
                <w:rFonts w:ascii="Times New Roman" w:hAnsi="Times New Roman" w:cs="Times New Roman"/>
              </w:rPr>
              <w:t xml:space="preserve">Основное мероприятие </w:t>
            </w:r>
          </w:p>
          <w:p w:rsidR="00286F1A" w:rsidRPr="009427D1" w:rsidRDefault="00286F1A" w:rsidP="0035350F">
            <w:pPr>
              <w:spacing w:after="0" w:line="240" w:lineRule="auto"/>
              <w:jc w:val="both"/>
              <w:rPr>
                <w:rFonts w:ascii="Times New Roman" w:hAnsi="Times New Roman" w:cs="Times New Roman"/>
              </w:rPr>
            </w:pPr>
            <w:r w:rsidRPr="009427D1">
              <w:rPr>
                <w:rFonts w:ascii="Times New Roman" w:hAnsi="Times New Roman" w:cs="Times New Roman"/>
              </w:rPr>
              <w:t>Развитие сетевой инфраструктуры учреждений здравоохранения</w:t>
            </w:r>
          </w:p>
        </w:tc>
        <w:tc>
          <w:tcPr>
            <w:tcW w:w="8364" w:type="dxa"/>
          </w:tcPr>
          <w:p w:rsidR="00286F1A" w:rsidRPr="004666F4" w:rsidRDefault="004666F4" w:rsidP="00FC3E81">
            <w:pPr>
              <w:spacing w:after="0" w:line="240" w:lineRule="auto"/>
              <w:jc w:val="both"/>
              <w:rPr>
                <w:rFonts w:ascii="Times New Roman" w:hAnsi="Times New Roman" w:cs="Times New Roman"/>
                <w:sz w:val="24"/>
                <w:szCs w:val="24"/>
                <w:highlight w:val="yellow"/>
              </w:rPr>
            </w:pPr>
            <w:r w:rsidRPr="004666F4">
              <w:rPr>
                <w:rFonts w:ascii="Times New Roman" w:hAnsi="Times New Roman" w:cs="Times New Roman"/>
                <w:sz w:val="24"/>
                <w:szCs w:val="24"/>
              </w:rPr>
              <w:t>Проведено обновление защищенной сети передачи данных медицинских организаций (ЗСПД). Объекты, подключенные к сети «Интернет» в 2018 году, подключены к ЗСПД, обеспечена возможность получения доступа к медицинским информационным системам.</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rPr>
            </w:pPr>
            <w:r>
              <w:rPr>
                <w:rFonts w:ascii="Times New Roman" w:hAnsi="Times New Roman" w:cs="Times New Roman"/>
              </w:rPr>
              <w:t>8.1.6</w:t>
            </w:r>
          </w:p>
        </w:tc>
        <w:tc>
          <w:tcPr>
            <w:tcW w:w="3827" w:type="dxa"/>
          </w:tcPr>
          <w:p w:rsidR="00286F1A" w:rsidRDefault="00286F1A" w:rsidP="009427D1">
            <w:pPr>
              <w:spacing w:after="0" w:line="240" w:lineRule="auto"/>
              <w:rPr>
                <w:rFonts w:ascii="Times New Roman" w:hAnsi="Times New Roman" w:cs="Times New Roman"/>
              </w:rPr>
            </w:pPr>
            <w:r>
              <w:rPr>
                <w:rFonts w:ascii="Times New Roman" w:hAnsi="Times New Roman" w:cs="Times New Roman"/>
              </w:rPr>
              <w:t xml:space="preserve">Основное мероприятие </w:t>
            </w:r>
          </w:p>
          <w:p w:rsidR="00286F1A" w:rsidRPr="009427D1" w:rsidRDefault="00286F1A" w:rsidP="009427D1">
            <w:pPr>
              <w:spacing w:after="0" w:line="240" w:lineRule="auto"/>
              <w:rPr>
                <w:rFonts w:ascii="Times New Roman" w:hAnsi="Times New Roman" w:cs="Times New Roman"/>
              </w:rPr>
            </w:pPr>
            <w:r w:rsidRPr="009427D1">
              <w:rPr>
                <w:rFonts w:ascii="Times New Roman" w:hAnsi="Times New Roman" w:cs="Times New Roman"/>
              </w:rPr>
              <w:t xml:space="preserve">Региональный проект </w:t>
            </w:r>
            <w:r>
              <w:rPr>
                <w:rFonts w:ascii="Times New Roman" w:hAnsi="Times New Roman" w:cs="Times New Roman"/>
              </w:rPr>
              <w:t>«</w:t>
            </w:r>
            <w:r w:rsidRPr="009427D1">
              <w:rPr>
                <w:rFonts w:ascii="Times New Roman" w:hAnsi="Times New Roman" w:cs="Times New Roman"/>
              </w:rPr>
              <w:t xml:space="preserve">Создание единого цифрового контура в здравоохранении на основе </w:t>
            </w:r>
          </w:p>
          <w:p w:rsidR="00286F1A" w:rsidRPr="009427D1" w:rsidRDefault="00286F1A" w:rsidP="009427D1">
            <w:pPr>
              <w:spacing w:after="0" w:line="240" w:lineRule="auto"/>
              <w:rPr>
                <w:rFonts w:ascii="Times New Roman" w:hAnsi="Times New Roman" w:cs="Times New Roman"/>
              </w:rPr>
            </w:pPr>
            <w:r w:rsidRPr="009427D1">
              <w:rPr>
                <w:rFonts w:ascii="Times New Roman" w:hAnsi="Times New Roman" w:cs="Times New Roman"/>
              </w:rPr>
              <w:t>единой государственной информационной системы здравоохранения (ЕГИСЗ)</w:t>
            </w:r>
            <w:r w:rsidR="0005408B">
              <w:rPr>
                <w:rFonts w:ascii="Times New Roman" w:hAnsi="Times New Roman" w:cs="Times New Roman"/>
              </w:rPr>
              <w:t>»</w:t>
            </w:r>
            <w:r w:rsidRPr="009427D1">
              <w:rPr>
                <w:rFonts w:ascii="Times New Roman" w:hAnsi="Times New Roman" w:cs="Times New Roman"/>
              </w:rPr>
              <w:t xml:space="preserve"> (Забайкальский край)</w:t>
            </w:r>
            <w:r>
              <w:rPr>
                <w:rFonts w:ascii="Times New Roman" w:hAnsi="Times New Roman" w:cs="Times New Roman"/>
              </w:rPr>
              <w:t>»</w:t>
            </w:r>
          </w:p>
        </w:tc>
        <w:tc>
          <w:tcPr>
            <w:tcW w:w="8364" w:type="dxa"/>
          </w:tcPr>
          <w:p w:rsidR="00286F1A" w:rsidRPr="004666F4" w:rsidRDefault="004666F4" w:rsidP="000540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2019 году началась реализация регионального проекта</w:t>
            </w:r>
            <w:r w:rsidR="0005408B">
              <w:rPr>
                <w:rFonts w:ascii="Times New Roman" w:hAnsi="Times New Roman" w:cs="Times New Roman"/>
                <w:sz w:val="24"/>
                <w:szCs w:val="24"/>
              </w:rPr>
              <w:t xml:space="preserve"> </w:t>
            </w:r>
            <w:r w:rsidR="0005408B" w:rsidRPr="0005408B">
              <w:rPr>
                <w:rFonts w:ascii="Times New Roman" w:hAnsi="Times New Roman" w:cs="Times New Roman"/>
                <w:sz w:val="24"/>
                <w:szCs w:val="24"/>
              </w:rPr>
              <w:t>«Создание единого цифрового контура в здравоохранении на основе единой государственной информационной системы здравоохранения (ЕГИСЗ)</w:t>
            </w:r>
            <w:r w:rsidR="0005408B">
              <w:rPr>
                <w:rFonts w:ascii="Times New Roman" w:hAnsi="Times New Roman" w:cs="Times New Roman"/>
                <w:sz w:val="24"/>
                <w:szCs w:val="24"/>
              </w:rPr>
              <w:t>».</w:t>
            </w:r>
            <w:r>
              <w:rPr>
                <w:rFonts w:ascii="Times New Roman" w:hAnsi="Times New Roman" w:cs="Times New Roman"/>
                <w:sz w:val="24"/>
                <w:szCs w:val="24"/>
              </w:rPr>
              <w:t xml:space="preserve"> </w:t>
            </w:r>
            <w:r w:rsidRPr="004666F4">
              <w:rPr>
                <w:rFonts w:ascii="Times New Roman" w:hAnsi="Times New Roman" w:cs="Times New Roman"/>
                <w:sz w:val="24"/>
                <w:szCs w:val="24"/>
              </w:rPr>
              <w:t>Внедряемые технологии и платформенные решения сформируют единый цифровой контур здравоохранения к 2024 году</w:t>
            </w:r>
            <w:r>
              <w:rPr>
                <w:rFonts w:ascii="Times New Roman" w:hAnsi="Times New Roman" w:cs="Times New Roman"/>
                <w:sz w:val="24"/>
                <w:szCs w:val="24"/>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rPr>
            </w:pPr>
            <w:r>
              <w:rPr>
                <w:rFonts w:ascii="Times New Roman" w:hAnsi="Times New Roman" w:cs="Times New Roman"/>
              </w:rPr>
              <w:t>8.1.6.1</w:t>
            </w:r>
          </w:p>
        </w:tc>
        <w:tc>
          <w:tcPr>
            <w:tcW w:w="3827" w:type="dxa"/>
          </w:tcPr>
          <w:p w:rsidR="00286F1A" w:rsidRDefault="00286F1A" w:rsidP="00D128E5">
            <w:pPr>
              <w:spacing w:after="0" w:line="240" w:lineRule="auto"/>
              <w:rPr>
                <w:rFonts w:ascii="Times New Roman" w:hAnsi="Times New Roman" w:cs="Times New Roman"/>
              </w:rPr>
            </w:pPr>
            <w:r w:rsidRPr="00D128E5">
              <w:rPr>
                <w:rFonts w:ascii="Times New Roman" w:hAnsi="Times New Roman" w:cs="Times New Roman"/>
              </w:rPr>
              <w:t xml:space="preserve">Мероприятие </w:t>
            </w:r>
          </w:p>
          <w:p w:rsidR="00286F1A" w:rsidRDefault="00286F1A" w:rsidP="00D128E5">
            <w:pPr>
              <w:spacing w:after="0" w:line="240" w:lineRule="auto"/>
              <w:rPr>
                <w:rFonts w:ascii="Times New Roman" w:hAnsi="Times New Roman" w:cs="Times New Roman"/>
              </w:rPr>
            </w:pPr>
            <w:r w:rsidRPr="00D128E5">
              <w:rPr>
                <w:rFonts w:ascii="Times New Roman" w:hAnsi="Times New Roman" w:cs="Times New Roman"/>
              </w:rPr>
              <w:t xml:space="preserve">Организация информационного взаимодействия медицинских информационных систем медицинских организаций, подведомственных Министерству здравоохранения Забайкальского края, </w:t>
            </w:r>
            <w:r w:rsidRPr="00D128E5">
              <w:rPr>
                <w:rFonts w:ascii="Times New Roman" w:hAnsi="Times New Roman" w:cs="Times New Roman"/>
              </w:rPr>
              <w:lastRenderedPageBreak/>
              <w:t>с подсистемами ЕГИСЗ</w:t>
            </w:r>
            <w:r>
              <w:rPr>
                <w:rFonts w:ascii="Times New Roman" w:hAnsi="Times New Roman" w:cs="Times New Roman"/>
              </w:rPr>
              <w:t>»</w:t>
            </w:r>
          </w:p>
        </w:tc>
        <w:tc>
          <w:tcPr>
            <w:tcW w:w="8364" w:type="dxa"/>
          </w:tcPr>
          <w:p w:rsidR="00286F1A" w:rsidRPr="004666F4" w:rsidRDefault="004666F4" w:rsidP="00906CB8">
            <w:pPr>
              <w:spacing w:after="0" w:line="240" w:lineRule="auto"/>
              <w:jc w:val="both"/>
              <w:rPr>
                <w:rFonts w:ascii="Times New Roman" w:hAnsi="Times New Roman" w:cs="Times New Roman"/>
                <w:sz w:val="24"/>
                <w:szCs w:val="24"/>
              </w:rPr>
            </w:pPr>
            <w:r w:rsidRPr="00906CB8">
              <w:rPr>
                <w:rFonts w:ascii="Times New Roman" w:hAnsi="Times New Roman" w:cs="Times New Roman"/>
                <w:sz w:val="24"/>
                <w:szCs w:val="24"/>
              </w:rPr>
              <w:lastRenderedPageBreak/>
              <w:t xml:space="preserve">Медицинские организации, оказывающие </w:t>
            </w:r>
            <w:r w:rsidR="00906CB8" w:rsidRPr="00906CB8">
              <w:rPr>
                <w:rFonts w:ascii="Times New Roman" w:hAnsi="Times New Roman" w:cs="Times New Roman"/>
                <w:sz w:val="24"/>
                <w:szCs w:val="24"/>
              </w:rPr>
              <w:t xml:space="preserve">первичную медико-санитарную </w:t>
            </w:r>
            <w:r w:rsidRPr="00906CB8">
              <w:rPr>
                <w:rFonts w:ascii="Times New Roman" w:hAnsi="Times New Roman" w:cs="Times New Roman"/>
                <w:sz w:val="24"/>
                <w:szCs w:val="24"/>
              </w:rPr>
              <w:t xml:space="preserve"> помощь и осуществляющие первичный прием граждан, подключены к централизованной региональной системе «Управление потоками пациентов», что обеспечивает наличие возможности взаимодействия с подсистемами ЕГИСЗ для предоставления электронных</w:t>
            </w:r>
            <w:r w:rsidRPr="004666F4">
              <w:rPr>
                <w:rFonts w:ascii="Times New Roman" w:hAnsi="Times New Roman" w:cs="Times New Roman"/>
                <w:sz w:val="24"/>
                <w:szCs w:val="24"/>
              </w:rPr>
              <w:t xml:space="preserve"> услуг (сервисов) гражданам в Личном кабинете пациента на ЕПГУ.</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Default="00286F1A" w:rsidP="003C00F0">
            <w:pPr>
              <w:spacing w:after="0" w:line="240" w:lineRule="auto"/>
              <w:jc w:val="center"/>
              <w:rPr>
                <w:rFonts w:ascii="Times New Roman" w:hAnsi="Times New Roman" w:cs="Times New Roman"/>
              </w:rPr>
            </w:pPr>
            <w:r>
              <w:rPr>
                <w:rFonts w:ascii="Times New Roman" w:hAnsi="Times New Roman" w:cs="Times New Roman"/>
              </w:rPr>
              <w:lastRenderedPageBreak/>
              <w:t>8.1.6.2</w:t>
            </w:r>
          </w:p>
        </w:tc>
        <w:tc>
          <w:tcPr>
            <w:tcW w:w="3827" w:type="dxa"/>
          </w:tcPr>
          <w:p w:rsidR="00286F1A" w:rsidRDefault="00286F1A" w:rsidP="00D128E5">
            <w:pPr>
              <w:spacing w:after="0" w:line="240" w:lineRule="auto"/>
              <w:rPr>
                <w:rFonts w:ascii="Times New Roman" w:hAnsi="Times New Roman" w:cs="Times New Roman"/>
              </w:rPr>
            </w:pPr>
            <w:r>
              <w:rPr>
                <w:rFonts w:ascii="Times New Roman" w:hAnsi="Times New Roman" w:cs="Times New Roman"/>
              </w:rPr>
              <w:t>Мероприятие</w:t>
            </w:r>
          </w:p>
          <w:p w:rsidR="00286F1A" w:rsidRPr="00D128E5" w:rsidRDefault="00286F1A" w:rsidP="00D128E5">
            <w:pPr>
              <w:spacing w:after="0" w:line="240" w:lineRule="auto"/>
              <w:rPr>
                <w:rFonts w:ascii="Times New Roman" w:hAnsi="Times New Roman" w:cs="Times New Roman"/>
              </w:rPr>
            </w:pPr>
            <w:r w:rsidRPr="00D128E5">
              <w:rPr>
                <w:rFonts w:ascii="Times New Roman" w:hAnsi="Times New Roman" w:cs="Times New Roman"/>
              </w:rPr>
              <w:t>Реализация государственной информационной системы в сфере здравоохранения, соответствующей требованиям Минздра</w:t>
            </w:r>
            <w:r>
              <w:rPr>
                <w:rFonts w:ascii="Times New Roman" w:hAnsi="Times New Roman" w:cs="Times New Roman"/>
              </w:rPr>
              <w:t>ва России, подключенной к ЕГИСЗ</w:t>
            </w:r>
          </w:p>
        </w:tc>
        <w:tc>
          <w:tcPr>
            <w:tcW w:w="8364" w:type="dxa"/>
          </w:tcPr>
          <w:p w:rsidR="004666F4" w:rsidRPr="004666F4" w:rsidRDefault="004666F4" w:rsidP="004666F4">
            <w:pPr>
              <w:spacing w:after="0" w:line="240" w:lineRule="auto"/>
              <w:jc w:val="both"/>
              <w:rPr>
                <w:rFonts w:ascii="Times New Roman" w:hAnsi="Times New Roman" w:cs="Times New Roman"/>
                <w:sz w:val="24"/>
                <w:szCs w:val="24"/>
              </w:rPr>
            </w:pPr>
            <w:r w:rsidRPr="004666F4">
              <w:rPr>
                <w:rFonts w:ascii="Times New Roman" w:hAnsi="Times New Roman" w:cs="Times New Roman"/>
                <w:sz w:val="24"/>
                <w:szCs w:val="24"/>
              </w:rPr>
              <w:t>Обеспечивается формирование интегрированной электронной медицинской карты, содержащей сведения о результатах обращения пациента в медицинские организации, о проведенных исследованиях, заключениях и назначениях специалистов.</w:t>
            </w:r>
          </w:p>
          <w:p w:rsidR="00286F1A" w:rsidRPr="004666F4" w:rsidRDefault="004666F4" w:rsidP="004666F4">
            <w:pPr>
              <w:spacing w:after="0" w:line="240" w:lineRule="auto"/>
              <w:jc w:val="both"/>
              <w:rPr>
                <w:rFonts w:ascii="Times New Roman" w:hAnsi="Times New Roman" w:cs="Times New Roman"/>
                <w:sz w:val="24"/>
                <w:szCs w:val="24"/>
              </w:rPr>
            </w:pPr>
            <w:r w:rsidRPr="004666F4">
              <w:rPr>
                <w:rFonts w:ascii="Times New Roman" w:hAnsi="Times New Roman" w:cs="Times New Roman"/>
                <w:sz w:val="24"/>
                <w:szCs w:val="24"/>
              </w:rPr>
              <w:t>Внедрен модуль «Обмен данными лабораторных исследований», который обеспечивает возможность передачи результатов лабораторных исследований в интегрированную электронную медицинскую карту.</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9427D1" w:rsidRDefault="00286F1A" w:rsidP="003C00F0">
            <w:pPr>
              <w:spacing w:after="0" w:line="240" w:lineRule="auto"/>
              <w:jc w:val="center"/>
              <w:rPr>
                <w:rFonts w:ascii="Times New Roman" w:hAnsi="Times New Roman" w:cs="Times New Roman"/>
                <w:b/>
              </w:rPr>
            </w:pPr>
            <w:r w:rsidRPr="009427D1">
              <w:rPr>
                <w:rFonts w:ascii="Times New Roman" w:hAnsi="Times New Roman" w:cs="Times New Roman"/>
                <w:b/>
              </w:rPr>
              <w:t>9.1</w:t>
            </w:r>
          </w:p>
        </w:tc>
        <w:tc>
          <w:tcPr>
            <w:tcW w:w="3827" w:type="dxa"/>
          </w:tcPr>
          <w:p w:rsidR="00286F1A" w:rsidRPr="009427D1" w:rsidRDefault="00286F1A" w:rsidP="00E36152">
            <w:pPr>
              <w:spacing w:after="0" w:line="240" w:lineRule="auto"/>
              <w:rPr>
                <w:rFonts w:ascii="Times New Roman" w:hAnsi="Times New Roman" w:cs="Times New Roman"/>
                <w:b/>
              </w:rPr>
            </w:pPr>
            <w:bookmarkStart w:id="3" w:name="OLE_LINK91"/>
            <w:bookmarkStart w:id="4" w:name="OLE_LINK92"/>
            <w:bookmarkStart w:id="5" w:name="OLE_LINK93"/>
            <w:r w:rsidRPr="009427D1">
              <w:rPr>
                <w:rFonts w:ascii="Times New Roman" w:hAnsi="Times New Roman" w:cs="Times New Roman"/>
                <w:b/>
              </w:rPr>
              <w:t xml:space="preserve">Подпрограмма </w:t>
            </w:r>
          </w:p>
          <w:bookmarkEnd w:id="3"/>
          <w:bookmarkEnd w:id="4"/>
          <w:bookmarkEnd w:id="5"/>
          <w:p w:rsidR="00286F1A" w:rsidRPr="009427D1" w:rsidRDefault="00286F1A" w:rsidP="00E36152">
            <w:pPr>
              <w:spacing w:after="0" w:line="240" w:lineRule="auto"/>
              <w:rPr>
                <w:rFonts w:ascii="Times New Roman" w:hAnsi="Times New Roman" w:cs="Times New Roman"/>
                <w:b/>
              </w:rPr>
            </w:pPr>
            <w:r w:rsidRPr="009427D1">
              <w:rPr>
                <w:rFonts w:ascii="Times New Roman" w:hAnsi="Times New Roman" w:cs="Times New Roman"/>
                <w:b/>
              </w:rPr>
              <w:t>Обеспечивающая подпрограмма</w:t>
            </w:r>
          </w:p>
        </w:tc>
        <w:tc>
          <w:tcPr>
            <w:tcW w:w="8364" w:type="dxa"/>
          </w:tcPr>
          <w:p w:rsidR="00286F1A" w:rsidRPr="00A87A84" w:rsidRDefault="00286F1A" w:rsidP="00C30A50">
            <w:pPr>
              <w:spacing w:after="0" w:line="240" w:lineRule="auto"/>
              <w:jc w:val="both"/>
              <w:rPr>
                <w:rFonts w:ascii="Times New Roman" w:hAnsi="Times New Roman" w:cs="Times New Roman"/>
                <w:b/>
                <w:sz w:val="24"/>
                <w:szCs w:val="24"/>
              </w:rPr>
            </w:pPr>
            <w:proofErr w:type="gramStart"/>
            <w:r w:rsidRPr="00A87A84">
              <w:rPr>
                <w:rFonts w:ascii="Times New Roman" w:hAnsi="Times New Roman" w:cs="Times New Roman"/>
                <w:sz w:val="24"/>
                <w:szCs w:val="24"/>
              </w:rPr>
              <w:t>Министерство здравоохранения Забайкальского края определяет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A87A84">
              <w:rPr>
                <w:rFonts w:ascii="Times New Roman" w:hAnsi="Times New Roman" w:cs="Times New Roman"/>
                <w:sz w:val="24"/>
                <w:szCs w:val="24"/>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b/>
              </w:rPr>
            </w:pPr>
            <w:r w:rsidRPr="00D128E5">
              <w:rPr>
                <w:rFonts w:ascii="Times New Roman" w:hAnsi="Times New Roman" w:cs="Times New Roman"/>
              </w:rPr>
              <w:t>9.1.1</w:t>
            </w:r>
          </w:p>
        </w:tc>
        <w:tc>
          <w:tcPr>
            <w:tcW w:w="3827" w:type="dxa"/>
          </w:tcPr>
          <w:p w:rsidR="00286F1A" w:rsidRPr="00D128E5" w:rsidRDefault="00286F1A" w:rsidP="00CD5827">
            <w:pPr>
              <w:spacing w:after="0" w:line="240" w:lineRule="auto"/>
              <w:rPr>
                <w:rFonts w:ascii="Times New Roman" w:hAnsi="Times New Roman" w:cs="Times New Roman"/>
              </w:rPr>
            </w:pPr>
            <w:r w:rsidRPr="00D128E5">
              <w:rPr>
                <w:rFonts w:ascii="Times New Roman" w:hAnsi="Times New Roman" w:cs="Times New Roman"/>
              </w:rPr>
              <w:t xml:space="preserve">Основное мероприятие </w:t>
            </w:r>
          </w:p>
          <w:p w:rsidR="00286F1A" w:rsidRPr="00D128E5" w:rsidRDefault="00286F1A" w:rsidP="00053E33">
            <w:pPr>
              <w:spacing w:after="0" w:line="240" w:lineRule="auto"/>
              <w:jc w:val="both"/>
              <w:rPr>
                <w:rFonts w:ascii="Times New Roman" w:hAnsi="Times New Roman" w:cs="Times New Roman"/>
              </w:rPr>
            </w:pPr>
            <w:r w:rsidRPr="00D128E5">
              <w:rPr>
                <w:rFonts w:ascii="Times New Roman" w:hAnsi="Times New Roman" w:cs="Times New Roman"/>
              </w:rPr>
              <w:t>Обеспечение деятельности Министерства здравоохранения Забайкальского края</w:t>
            </w:r>
          </w:p>
        </w:tc>
        <w:tc>
          <w:tcPr>
            <w:tcW w:w="8364" w:type="dxa"/>
          </w:tcPr>
          <w:p w:rsidR="00286F1A" w:rsidRPr="00A87A84" w:rsidRDefault="00286F1A" w:rsidP="006412A2">
            <w:pPr>
              <w:spacing w:after="0" w:line="240" w:lineRule="auto"/>
              <w:jc w:val="both"/>
              <w:rPr>
                <w:rFonts w:ascii="Times New Roman" w:hAnsi="Times New Roman" w:cs="Times New Roman"/>
                <w:b/>
                <w:sz w:val="24"/>
                <w:szCs w:val="24"/>
              </w:rPr>
            </w:pPr>
            <w:r w:rsidRPr="00A87A84">
              <w:rPr>
                <w:rFonts w:ascii="Times New Roman" w:hAnsi="Times New Roman" w:cs="Times New Roman"/>
                <w:sz w:val="24"/>
                <w:szCs w:val="24"/>
              </w:rPr>
              <w:t>Финансирование подпрограммы осуществляется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b/>
              </w:rPr>
            </w:pPr>
            <w:r w:rsidRPr="00D128E5">
              <w:rPr>
                <w:rFonts w:ascii="Times New Roman" w:hAnsi="Times New Roman" w:cs="Times New Roman"/>
              </w:rPr>
              <w:t>9.1.2</w:t>
            </w:r>
          </w:p>
        </w:tc>
        <w:tc>
          <w:tcPr>
            <w:tcW w:w="3827" w:type="dxa"/>
          </w:tcPr>
          <w:p w:rsidR="00286F1A" w:rsidRPr="00D128E5" w:rsidRDefault="00286F1A" w:rsidP="00CD5827">
            <w:pPr>
              <w:spacing w:after="0" w:line="240" w:lineRule="auto"/>
              <w:rPr>
                <w:rFonts w:ascii="Times New Roman" w:hAnsi="Times New Roman" w:cs="Times New Roman"/>
              </w:rPr>
            </w:pPr>
            <w:r w:rsidRPr="00D128E5">
              <w:rPr>
                <w:rFonts w:ascii="Times New Roman" w:hAnsi="Times New Roman" w:cs="Times New Roman"/>
              </w:rPr>
              <w:t xml:space="preserve">Основное мероприятие </w:t>
            </w:r>
          </w:p>
          <w:p w:rsidR="00286F1A" w:rsidRPr="00D128E5" w:rsidRDefault="00286F1A" w:rsidP="00053E33">
            <w:pPr>
              <w:spacing w:after="0" w:line="240" w:lineRule="auto"/>
              <w:jc w:val="both"/>
              <w:rPr>
                <w:rFonts w:ascii="Times New Roman" w:hAnsi="Times New Roman" w:cs="Times New Roman"/>
              </w:rPr>
            </w:pPr>
            <w:r w:rsidRPr="00D128E5">
              <w:rPr>
                <w:rFonts w:ascii="Times New Roman" w:hAnsi="Times New Roman" w:cs="Times New Roman"/>
              </w:rPr>
              <w:t xml:space="preserve">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w:t>
            </w:r>
            <w:r w:rsidRPr="00D128E5">
              <w:rPr>
                <w:rFonts w:ascii="Times New Roman" w:hAnsi="Times New Roman" w:cs="Times New Roman"/>
              </w:rPr>
              <w:lastRenderedPageBreak/>
              <w:t>медицинское страхование неработающего населения</w:t>
            </w:r>
          </w:p>
          <w:p w:rsidR="00286F1A" w:rsidRPr="00D128E5" w:rsidRDefault="00286F1A" w:rsidP="00053E33">
            <w:pPr>
              <w:spacing w:after="0" w:line="240" w:lineRule="auto"/>
              <w:jc w:val="both"/>
              <w:rPr>
                <w:rFonts w:ascii="Times New Roman" w:hAnsi="Times New Roman" w:cs="Times New Roman"/>
              </w:rPr>
            </w:pPr>
          </w:p>
        </w:tc>
        <w:tc>
          <w:tcPr>
            <w:tcW w:w="8364" w:type="dxa"/>
          </w:tcPr>
          <w:p w:rsidR="00286F1A" w:rsidRPr="004E2054" w:rsidRDefault="00286F1A" w:rsidP="00A87A84">
            <w:pPr>
              <w:spacing w:after="0" w:line="240" w:lineRule="auto"/>
              <w:jc w:val="both"/>
              <w:rPr>
                <w:rFonts w:ascii="Times New Roman" w:hAnsi="Times New Roman" w:cs="Times New Roman"/>
                <w:b/>
                <w:color w:val="FF0000"/>
              </w:rPr>
            </w:pPr>
            <w:r w:rsidRPr="00A87A84">
              <w:rPr>
                <w:rFonts w:ascii="Times New Roman" w:hAnsi="Times New Roman" w:cs="Times New Roman"/>
              </w:rPr>
              <w:lastRenderedPageBreak/>
              <w:t>Страховые взносы на обязательное медицинское страхование неработающего населения в 201</w:t>
            </w:r>
            <w:r w:rsidR="00A87A84">
              <w:rPr>
                <w:rFonts w:ascii="Times New Roman" w:hAnsi="Times New Roman" w:cs="Times New Roman"/>
              </w:rPr>
              <w:t>9</w:t>
            </w:r>
            <w:r w:rsidRPr="00A87A84">
              <w:rPr>
                <w:rFonts w:ascii="Times New Roman" w:hAnsi="Times New Roman" w:cs="Times New Roman"/>
              </w:rPr>
              <w:t xml:space="preserve"> году уплачены в бюджет Федерального фонда обязательного медицинского страхования в полном объеме.</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b/>
              </w:rPr>
            </w:pPr>
            <w:r w:rsidRPr="00D128E5">
              <w:rPr>
                <w:rFonts w:ascii="Times New Roman" w:hAnsi="Times New Roman" w:cs="Times New Roman"/>
                <w:b/>
              </w:rPr>
              <w:lastRenderedPageBreak/>
              <w:t>10.1</w:t>
            </w:r>
          </w:p>
        </w:tc>
        <w:tc>
          <w:tcPr>
            <w:tcW w:w="3827" w:type="dxa"/>
          </w:tcPr>
          <w:p w:rsidR="00286F1A" w:rsidRPr="00D128E5" w:rsidRDefault="00286F1A" w:rsidP="00B56E44">
            <w:pPr>
              <w:spacing w:after="0" w:line="240" w:lineRule="auto"/>
              <w:rPr>
                <w:rFonts w:ascii="Times New Roman" w:hAnsi="Times New Roman" w:cs="Times New Roman"/>
                <w:b/>
              </w:rPr>
            </w:pPr>
            <w:r w:rsidRPr="00D128E5">
              <w:rPr>
                <w:rFonts w:ascii="Times New Roman" w:hAnsi="Times New Roman" w:cs="Times New Roman"/>
                <w:b/>
              </w:rPr>
              <w:t xml:space="preserve">Подпрограмма </w:t>
            </w:r>
          </w:p>
          <w:p w:rsidR="00286F1A" w:rsidRPr="00D128E5" w:rsidRDefault="00286F1A" w:rsidP="00CD5827">
            <w:pPr>
              <w:spacing w:after="0" w:line="240" w:lineRule="auto"/>
              <w:rPr>
                <w:rFonts w:ascii="Times New Roman" w:hAnsi="Times New Roman" w:cs="Times New Roman"/>
              </w:rPr>
            </w:pPr>
            <w:r w:rsidRPr="00D128E5">
              <w:rPr>
                <w:rFonts w:ascii="Times New Roman" w:hAnsi="Times New Roman" w:cs="Times New Roman"/>
              </w:rPr>
              <w:t>Развитие материально-технической базы детских поликлиник и детских поликлинических отделений медицинских организаций</w:t>
            </w:r>
          </w:p>
        </w:tc>
        <w:tc>
          <w:tcPr>
            <w:tcW w:w="8364" w:type="dxa"/>
          </w:tcPr>
          <w:p w:rsidR="00286F1A" w:rsidRPr="00A87A84" w:rsidRDefault="00A87A84" w:rsidP="00A87A84">
            <w:pPr>
              <w:spacing w:after="0" w:line="240" w:lineRule="auto"/>
              <w:jc w:val="both"/>
              <w:rPr>
                <w:rFonts w:ascii="Times New Roman" w:hAnsi="Times New Roman" w:cs="Times New Roman"/>
              </w:rPr>
            </w:pPr>
            <w:proofErr w:type="gramStart"/>
            <w:r w:rsidRPr="00A87A84">
              <w:rPr>
                <w:rFonts w:ascii="Times New Roman" w:hAnsi="Times New Roman" w:cs="Times New Roman"/>
                <w:sz w:val="24"/>
                <w:szCs w:val="24"/>
              </w:rPr>
              <w:t xml:space="preserve">В соответствии с </w:t>
            </w:r>
            <w:r w:rsidRPr="00126C38">
              <w:rPr>
                <w:rFonts w:ascii="Times New Roman" w:hAnsi="Times New Roman" w:cs="Times New Roman"/>
                <w:sz w:val="24"/>
                <w:szCs w:val="24"/>
              </w:rPr>
              <w:t xml:space="preserve">приказом Министерства здравоохранения Российской Федерации от </w:t>
            </w:r>
            <w:r w:rsidR="00126C38" w:rsidRPr="00126C38">
              <w:rPr>
                <w:rFonts w:ascii="Times New Roman" w:hAnsi="Times New Roman" w:cs="Times New Roman"/>
                <w:sz w:val="24"/>
                <w:szCs w:val="24"/>
              </w:rPr>
              <w:t>22 мая</w:t>
            </w:r>
            <w:r w:rsidRPr="00126C38">
              <w:rPr>
                <w:rFonts w:ascii="Times New Roman" w:hAnsi="Times New Roman" w:cs="Times New Roman"/>
                <w:sz w:val="24"/>
                <w:szCs w:val="24"/>
              </w:rPr>
              <w:t xml:space="preserve"> 2018 ода № 260,</w:t>
            </w:r>
            <w:r w:rsidRPr="00A87A84">
              <w:rPr>
                <w:rFonts w:ascii="Times New Roman" w:hAnsi="Times New Roman" w:cs="Times New Roman"/>
                <w:sz w:val="24"/>
                <w:szCs w:val="24"/>
              </w:rPr>
              <w:t xml:space="preserve"> в</w:t>
            </w:r>
            <w:r w:rsidR="00286F1A" w:rsidRPr="00A87A84">
              <w:rPr>
                <w:rFonts w:ascii="Times New Roman" w:hAnsi="Times New Roman" w:cs="Times New Roman"/>
                <w:sz w:val="24"/>
                <w:szCs w:val="24"/>
              </w:rPr>
              <w:t xml:space="preserve"> целях повышения доступности и качества первичной медико-санитарной помощи детям на территории Забайкальского края Министерством здравоохранения Забайкальского края </w:t>
            </w:r>
            <w:r w:rsidRPr="00A87A84">
              <w:rPr>
                <w:rFonts w:ascii="Times New Roman" w:hAnsi="Times New Roman" w:cs="Times New Roman"/>
                <w:sz w:val="24"/>
                <w:szCs w:val="24"/>
              </w:rPr>
              <w:t xml:space="preserve">постановлением Правительства Забайкальского края </w:t>
            </w:r>
            <w:r w:rsidRPr="005D6C7A">
              <w:rPr>
                <w:rFonts w:ascii="Times New Roman" w:hAnsi="Times New Roman" w:cs="Times New Roman"/>
                <w:sz w:val="24"/>
                <w:szCs w:val="24"/>
              </w:rPr>
              <w:t xml:space="preserve">от 28 июня 2018 года № 255 </w:t>
            </w:r>
            <w:r w:rsidR="00286F1A" w:rsidRPr="005D6C7A">
              <w:rPr>
                <w:rFonts w:ascii="Times New Roman" w:hAnsi="Times New Roman" w:cs="Times New Roman"/>
                <w:sz w:val="24"/>
                <w:szCs w:val="24"/>
              </w:rPr>
              <w:t>внесены изменения в государственную программу «Развитие здравоохранения Забайкальского края», утверж</w:t>
            </w:r>
            <w:r w:rsidR="00286F1A" w:rsidRPr="00A87A84">
              <w:rPr>
                <w:rFonts w:ascii="Times New Roman" w:hAnsi="Times New Roman" w:cs="Times New Roman"/>
                <w:sz w:val="24"/>
                <w:szCs w:val="24"/>
              </w:rPr>
              <w:t>денную поста</w:t>
            </w:r>
            <w:r w:rsidRPr="00A87A84">
              <w:rPr>
                <w:rFonts w:ascii="Times New Roman" w:hAnsi="Times New Roman" w:cs="Times New Roman"/>
                <w:sz w:val="24"/>
                <w:szCs w:val="24"/>
              </w:rPr>
              <w:t xml:space="preserve">новлением </w:t>
            </w:r>
            <w:r w:rsidR="00286F1A" w:rsidRPr="00A87A84">
              <w:rPr>
                <w:rFonts w:ascii="Times New Roman" w:hAnsi="Times New Roman" w:cs="Times New Roman"/>
                <w:sz w:val="24"/>
                <w:szCs w:val="24"/>
              </w:rPr>
              <w:t>Правительства Забайкальского края от 28 июля 2014</w:t>
            </w:r>
            <w:proofErr w:type="gramEnd"/>
            <w:r w:rsidR="00286F1A" w:rsidRPr="00A87A84">
              <w:rPr>
                <w:rFonts w:ascii="Times New Roman" w:hAnsi="Times New Roman" w:cs="Times New Roman"/>
                <w:sz w:val="24"/>
                <w:szCs w:val="24"/>
              </w:rPr>
              <w:t xml:space="preserve"> года №448, в части включения подпрограммы «</w:t>
            </w:r>
            <w:r w:rsidR="00286F1A" w:rsidRPr="00A87A84">
              <w:rPr>
                <w:rFonts w:ascii="Times New Roman" w:hAnsi="Times New Roman" w:cs="Times New Roman"/>
              </w:rPr>
              <w:t xml:space="preserve">Развитие материально-технической базы детских поликлиник и детских поликлинических отделений медицинских организаций». </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b/>
              </w:rPr>
            </w:pPr>
            <w:r>
              <w:rPr>
                <w:rFonts w:ascii="Times New Roman" w:hAnsi="Times New Roman" w:cs="Times New Roman"/>
                <w:b/>
              </w:rPr>
              <w:t>10.1.3</w:t>
            </w:r>
          </w:p>
        </w:tc>
        <w:tc>
          <w:tcPr>
            <w:tcW w:w="3827" w:type="dxa"/>
          </w:tcPr>
          <w:p w:rsidR="00286F1A" w:rsidRPr="00D128E5" w:rsidRDefault="00286F1A" w:rsidP="00B56E44">
            <w:pPr>
              <w:spacing w:after="0" w:line="240" w:lineRule="auto"/>
              <w:rPr>
                <w:rFonts w:ascii="Times New Roman" w:hAnsi="Times New Roman" w:cs="Times New Roman"/>
                <w:b/>
              </w:rPr>
            </w:pPr>
            <w:r>
              <w:rPr>
                <w:rFonts w:ascii="Times New Roman" w:hAnsi="Times New Roman" w:cs="Times New Roman"/>
                <w:b/>
              </w:rPr>
              <w:t xml:space="preserve">Основное мероприятие </w:t>
            </w:r>
            <w:r w:rsidRPr="00D128E5">
              <w:rPr>
                <w:rFonts w:ascii="Times New Roman" w:hAnsi="Times New Roman" w:cs="Times New Roman"/>
                <w:b/>
              </w:rPr>
              <w:t>Региональный проект "Развитие детского здравоохранения, включая создание современной инфраструктуры оказания медицинской помощи (Забайкальский край)"</w:t>
            </w:r>
          </w:p>
        </w:tc>
        <w:tc>
          <w:tcPr>
            <w:tcW w:w="8364" w:type="dxa"/>
          </w:tcPr>
          <w:p w:rsidR="005157B2" w:rsidRPr="009B32E9" w:rsidRDefault="005157B2" w:rsidP="005157B2">
            <w:pPr>
              <w:spacing w:after="0" w:line="240" w:lineRule="auto"/>
              <w:jc w:val="both"/>
              <w:rPr>
                <w:rFonts w:ascii="Times New Roman" w:hAnsi="Times New Roman" w:cs="Times New Roman"/>
                <w:sz w:val="24"/>
                <w:szCs w:val="24"/>
              </w:rPr>
            </w:pPr>
            <w:r w:rsidRPr="009B32E9">
              <w:rPr>
                <w:rFonts w:ascii="Times New Roman" w:hAnsi="Times New Roman" w:cs="Times New Roman"/>
                <w:sz w:val="24"/>
                <w:szCs w:val="24"/>
              </w:rPr>
              <w:t>С 2019 года в Забайкальском крае реализуется региональный проект «Развитие детского здравоохранения, включая создание современной инфраструктуры оказания медицинской помощи детям» национального проекта, который включает следующие основные мероприятия:</w:t>
            </w:r>
          </w:p>
          <w:p w:rsidR="005157B2" w:rsidRPr="009B32E9" w:rsidRDefault="005157B2" w:rsidP="005157B2">
            <w:pPr>
              <w:spacing w:after="0" w:line="240" w:lineRule="auto"/>
              <w:jc w:val="both"/>
              <w:rPr>
                <w:rFonts w:ascii="Times New Roman" w:hAnsi="Times New Roman" w:cs="Times New Roman"/>
                <w:sz w:val="24"/>
                <w:szCs w:val="24"/>
              </w:rPr>
            </w:pPr>
            <w:r w:rsidRPr="009B32E9">
              <w:rPr>
                <w:rFonts w:ascii="Times New Roman" w:hAnsi="Times New Roman" w:cs="Times New Roman"/>
                <w:sz w:val="24"/>
                <w:szCs w:val="24"/>
              </w:rPr>
              <w:t>1)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Забайкальского края, в том числе дооснащение детских поликлиник и детских поликлинических отделений медицинских организаций медицинскими изделиями и создание в них организационно-планировочных решений внутренних пространств, обеспечивающих комфортность пребывания детей;</w:t>
            </w:r>
          </w:p>
          <w:p w:rsidR="00286F1A" w:rsidRPr="009B32E9" w:rsidRDefault="005157B2" w:rsidP="005157B2">
            <w:pPr>
              <w:spacing w:after="0" w:line="240" w:lineRule="auto"/>
              <w:jc w:val="both"/>
              <w:rPr>
                <w:rFonts w:ascii="Times New Roman" w:hAnsi="Times New Roman" w:cs="Times New Roman"/>
                <w:sz w:val="24"/>
                <w:szCs w:val="24"/>
              </w:rPr>
            </w:pPr>
            <w:r w:rsidRPr="009B32E9">
              <w:rPr>
                <w:rFonts w:ascii="Times New Roman" w:hAnsi="Times New Roman" w:cs="Times New Roman"/>
                <w:sz w:val="24"/>
                <w:szCs w:val="24"/>
              </w:rPr>
              <w:t xml:space="preserve">2) заключение с Минздравом России соглашений о предоставлении субсидий на </w:t>
            </w:r>
            <w:proofErr w:type="spellStart"/>
            <w:r w:rsidRPr="009B32E9">
              <w:rPr>
                <w:rFonts w:ascii="Times New Roman" w:hAnsi="Times New Roman" w:cs="Times New Roman"/>
                <w:sz w:val="24"/>
                <w:szCs w:val="24"/>
              </w:rPr>
              <w:t>софинансирование</w:t>
            </w:r>
            <w:proofErr w:type="spellEnd"/>
            <w:r w:rsidRPr="009B32E9">
              <w:rPr>
                <w:rFonts w:ascii="Times New Roman" w:hAnsi="Times New Roman" w:cs="Times New Roman"/>
                <w:sz w:val="24"/>
                <w:szCs w:val="24"/>
              </w:rPr>
              <w:t xml:space="preserve"> государственной программы Забайкальского края «Развитие здравоохранения Забайкальского края» в части приобретения медицинских изделий для медицинских организаций, подведомственных Министерству здра</w:t>
            </w:r>
            <w:r w:rsidR="009B32E9">
              <w:rPr>
                <w:rFonts w:ascii="Times New Roman" w:hAnsi="Times New Roman" w:cs="Times New Roman"/>
                <w:sz w:val="24"/>
                <w:szCs w:val="24"/>
              </w:rPr>
              <w:t>воохранения Забайкальского края»</w:t>
            </w:r>
            <w:r w:rsidRPr="009B32E9">
              <w:rPr>
                <w:rFonts w:ascii="Times New Roman" w:hAnsi="Times New Roman" w:cs="Times New Roman"/>
                <w:sz w:val="24"/>
                <w:szCs w:val="24"/>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rPr>
            </w:pPr>
            <w:r w:rsidRPr="00D128E5">
              <w:rPr>
                <w:rFonts w:ascii="Times New Roman" w:hAnsi="Times New Roman" w:cs="Times New Roman"/>
              </w:rPr>
              <w:t>10.1.3.1</w:t>
            </w:r>
          </w:p>
        </w:tc>
        <w:tc>
          <w:tcPr>
            <w:tcW w:w="3827" w:type="dxa"/>
          </w:tcPr>
          <w:p w:rsidR="00286F1A" w:rsidRDefault="00286F1A" w:rsidP="00B56E44">
            <w:pPr>
              <w:spacing w:after="0" w:line="240" w:lineRule="auto"/>
              <w:rPr>
                <w:rFonts w:ascii="Times New Roman" w:hAnsi="Times New Roman" w:cs="Times New Roman"/>
              </w:rPr>
            </w:pPr>
            <w:r w:rsidRPr="00D128E5">
              <w:rPr>
                <w:rFonts w:ascii="Times New Roman" w:hAnsi="Times New Roman" w:cs="Times New Roman"/>
              </w:rPr>
              <w:t xml:space="preserve">Мероприятие </w:t>
            </w:r>
          </w:p>
          <w:p w:rsidR="00286F1A" w:rsidRPr="00D128E5" w:rsidRDefault="00286F1A" w:rsidP="00B56E44">
            <w:pPr>
              <w:spacing w:after="0" w:line="240" w:lineRule="auto"/>
              <w:rPr>
                <w:rFonts w:ascii="Times New Roman" w:hAnsi="Times New Roman" w:cs="Times New Roman"/>
              </w:rPr>
            </w:pPr>
            <w:r w:rsidRPr="00D128E5">
              <w:rPr>
                <w:rFonts w:ascii="Times New Roman" w:hAnsi="Times New Roman" w:cs="Times New Roman"/>
              </w:rPr>
              <w:t xml:space="preserve">Дооснащение детских поликлиник и детских поликлинических отделений медицинских организаций медицинскими изделиями и создание </w:t>
            </w:r>
            <w:r w:rsidRPr="00D128E5">
              <w:rPr>
                <w:rFonts w:ascii="Times New Roman" w:hAnsi="Times New Roman" w:cs="Times New Roman"/>
              </w:rPr>
              <w:lastRenderedPageBreak/>
              <w:t>в них организационно-планировочных решений внутренних пространств, обеспечивающи</w:t>
            </w:r>
            <w:r>
              <w:rPr>
                <w:rFonts w:ascii="Times New Roman" w:hAnsi="Times New Roman" w:cs="Times New Roman"/>
              </w:rPr>
              <w:t>х комфортность пребывания детей</w:t>
            </w:r>
          </w:p>
        </w:tc>
        <w:tc>
          <w:tcPr>
            <w:tcW w:w="8364" w:type="dxa"/>
          </w:tcPr>
          <w:p w:rsidR="005157B2" w:rsidRPr="005157B2" w:rsidRDefault="005157B2" w:rsidP="005157B2">
            <w:pPr>
              <w:spacing w:after="0" w:line="240" w:lineRule="auto"/>
              <w:jc w:val="both"/>
              <w:rPr>
                <w:rFonts w:ascii="Times New Roman" w:eastAsia="Arial Unicode MS" w:hAnsi="Times New Roman" w:cs="Times New Roman"/>
                <w:bCs/>
                <w:sz w:val="24"/>
                <w:szCs w:val="24"/>
                <w:u w:color="000000"/>
              </w:rPr>
            </w:pPr>
            <w:r w:rsidRPr="005157B2">
              <w:rPr>
                <w:rFonts w:ascii="Times New Roman" w:eastAsia="Arial Unicode MS" w:hAnsi="Times New Roman" w:cs="Times New Roman"/>
                <w:bCs/>
                <w:sz w:val="24"/>
                <w:szCs w:val="24"/>
                <w:u w:color="000000"/>
              </w:rPr>
              <w:lastRenderedPageBreak/>
              <w:t xml:space="preserve">В 2019 году </w:t>
            </w:r>
            <w:proofErr w:type="spellStart"/>
            <w:r w:rsidRPr="005157B2">
              <w:rPr>
                <w:rFonts w:ascii="Times New Roman" w:eastAsia="Arial Unicode MS" w:hAnsi="Times New Roman" w:cs="Times New Roman"/>
                <w:bCs/>
                <w:sz w:val="24"/>
                <w:szCs w:val="24"/>
                <w:u w:color="000000"/>
              </w:rPr>
              <w:t>участвовали</w:t>
            </w:r>
            <w:r>
              <w:rPr>
                <w:rFonts w:ascii="Times New Roman" w:eastAsia="Arial Unicode MS" w:hAnsi="Times New Roman" w:cs="Times New Roman"/>
                <w:bCs/>
                <w:sz w:val="24"/>
                <w:szCs w:val="24"/>
                <w:u w:color="000000"/>
              </w:rPr>
              <w:t>о</w:t>
            </w:r>
            <w:proofErr w:type="spellEnd"/>
            <w:r w:rsidRPr="005157B2">
              <w:rPr>
                <w:rFonts w:ascii="Times New Roman" w:eastAsia="Arial Unicode MS" w:hAnsi="Times New Roman" w:cs="Times New Roman"/>
                <w:bCs/>
                <w:sz w:val="24"/>
                <w:szCs w:val="24"/>
                <w:u w:color="000000"/>
              </w:rPr>
              <w:t xml:space="preserve"> 15 медицинских организаций в реализации мероприятий по дооснащению детских поликлиник и детских поликлинических отделений медицинских организаций медицинскими изделиями.</w:t>
            </w:r>
          </w:p>
          <w:p w:rsidR="005157B2" w:rsidRPr="005157B2" w:rsidRDefault="005157B2" w:rsidP="005157B2">
            <w:pPr>
              <w:spacing w:after="0" w:line="240" w:lineRule="auto"/>
              <w:jc w:val="both"/>
              <w:rPr>
                <w:rFonts w:ascii="Times New Roman" w:eastAsia="Arial Unicode MS" w:hAnsi="Times New Roman" w:cs="Times New Roman"/>
                <w:bCs/>
                <w:sz w:val="24"/>
                <w:szCs w:val="24"/>
                <w:u w:color="000000"/>
              </w:rPr>
            </w:pPr>
            <w:r w:rsidRPr="005157B2">
              <w:rPr>
                <w:rFonts w:ascii="Times New Roman" w:eastAsia="Arial Unicode MS" w:hAnsi="Times New Roman" w:cs="Times New Roman"/>
                <w:bCs/>
                <w:sz w:val="24"/>
                <w:szCs w:val="24"/>
                <w:u w:color="000000"/>
              </w:rPr>
              <w:t xml:space="preserve">Всего в 2019 году планировалось приобрести 144 единицы оборудования. По </w:t>
            </w:r>
            <w:r w:rsidRPr="005157B2">
              <w:rPr>
                <w:rFonts w:ascii="Times New Roman" w:eastAsia="Arial Unicode MS" w:hAnsi="Times New Roman" w:cs="Times New Roman"/>
                <w:bCs/>
                <w:sz w:val="24"/>
                <w:szCs w:val="24"/>
                <w:u w:color="000000"/>
              </w:rPr>
              <w:lastRenderedPageBreak/>
              <w:t xml:space="preserve">состоянию на 1 января 2020 года приобретено 144 единицы оборудования, кассовое исполнение по медицинским организациям составило 118,7 млн. рублей (100% от предусмотренных финансовых средств). </w:t>
            </w:r>
          </w:p>
          <w:p w:rsidR="00286F1A" w:rsidRPr="004E2054" w:rsidRDefault="005157B2" w:rsidP="005157B2">
            <w:pPr>
              <w:spacing w:after="0" w:line="240" w:lineRule="auto"/>
              <w:jc w:val="both"/>
              <w:rPr>
                <w:rFonts w:ascii="Times New Roman" w:hAnsi="Times New Roman" w:cs="Times New Roman"/>
                <w:color w:val="FF0000"/>
                <w:sz w:val="24"/>
                <w:szCs w:val="24"/>
              </w:rPr>
            </w:pPr>
            <w:r w:rsidRPr="005157B2">
              <w:rPr>
                <w:rFonts w:ascii="Times New Roman" w:eastAsia="Arial Unicode MS" w:hAnsi="Times New Roman" w:cs="Times New Roman"/>
                <w:bCs/>
                <w:sz w:val="24"/>
                <w:szCs w:val="24"/>
                <w:u w:color="000000"/>
              </w:rPr>
              <w:t xml:space="preserve">В 9 медицинских организациях реализованы организационно-планировочные решения внутренних пространств, обеспечивающих комфортность пребывания детей на общую сумму 7 970,0 тыс. рублей. Организованы крытые колясочные, кабинеты неотложной помощи детям, отдельный вход для больных детей, открытые регистратуры, электронное табло с расписанием приема врачей, комнаты для кормления детей раннего возраста, игровая зона для детей, система навигации, </w:t>
            </w:r>
            <w:proofErr w:type="spellStart"/>
            <w:proofErr w:type="gramStart"/>
            <w:r w:rsidRPr="005157B2">
              <w:rPr>
                <w:rFonts w:ascii="Times New Roman" w:eastAsia="Arial Unicode MS" w:hAnsi="Times New Roman" w:cs="Times New Roman"/>
                <w:bCs/>
                <w:sz w:val="24"/>
                <w:szCs w:val="24"/>
                <w:u w:color="000000"/>
              </w:rPr>
              <w:t>колл</w:t>
            </w:r>
            <w:proofErr w:type="spellEnd"/>
            <w:r w:rsidRPr="005157B2">
              <w:rPr>
                <w:rFonts w:ascii="Times New Roman" w:eastAsia="Arial Unicode MS" w:hAnsi="Times New Roman" w:cs="Times New Roman"/>
                <w:bCs/>
                <w:sz w:val="24"/>
                <w:szCs w:val="24"/>
                <w:u w:color="000000"/>
              </w:rPr>
              <w:t>-центры</w:t>
            </w:r>
            <w:proofErr w:type="gramEnd"/>
            <w:r w:rsidRPr="005157B2">
              <w:rPr>
                <w:rFonts w:ascii="Times New Roman" w:eastAsia="Arial Unicode MS" w:hAnsi="Times New Roman" w:cs="Times New Roman"/>
                <w:bCs/>
                <w:sz w:val="24"/>
                <w:szCs w:val="24"/>
                <w:u w:color="000000"/>
              </w:rPr>
              <w:t>.</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r w:rsidR="00286F1A" w:rsidRPr="004E2054" w:rsidTr="00C5397A">
        <w:trPr>
          <w:trHeight w:val="614"/>
        </w:trPr>
        <w:tc>
          <w:tcPr>
            <w:tcW w:w="992" w:type="dxa"/>
          </w:tcPr>
          <w:p w:rsidR="00286F1A" w:rsidRPr="00D128E5" w:rsidRDefault="00286F1A" w:rsidP="003C00F0">
            <w:pPr>
              <w:spacing w:after="0" w:line="240" w:lineRule="auto"/>
              <w:jc w:val="center"/>
              <w:rPr>
                <w:rFonts w:ascii="Times New Roman" w:hAnsi="Times New Roman" w:cs="Times New Roman"/>
              </w:rPr>
            </w:pPr>
            <w:r>
              <w:rPr>
                <w:rFonts w:ascii="Times New Roman" w:hAnsi="Times New Roman" w:cs="Times New Roman"/>
              </w:rPr>
              <w:lastRenderedPageBreak/>
              <w:t>10.1.3.2</w:t>
            </w:r>
          </w:p>
        </w:tc>
        <w:tc>
          <w:tcPr>
            <w:tcW w:w="3827" w:type="dxa"/>
          </w:tcPr>
          <w:p w:rsidR="00286F1A" w:rsidRDefault="00286F1A" w:rsidP="00B56E44">
            <w:pPr>
              <w:spacing w:after="0" w:line="240" w:lineRule="auto"/>
              <w:rPr>
                <w:rFonts w:ascii="Times New Roman" w:hAnsi="Times New Roman" w:cs="Times New Roman"/>
              </w:rPr>
            </w:pPr>
            <w:r w:rsidRPr="00D128E5">
              <w:rPr>
                <w:rFonts w:ascii="Times New Roman" w:hAnsi="Times New Roman" w:cs="Times New Roman"/>
              </w:rPr>
              <w:t>Мероприятие</w:t>
            </w:r>
          </w:p>
          <w:p w:rsidR="00286F1A" w:rsidRPr="00D128E5" w:rsidRDefault="00286F1A" w:rsidP="00B56E44">
            <w:pPr>
              <w:spacing w:after="0" w:line="240" w:lineRule="auto"/>
              <w:rPr>
                <w:rFonts w:ascii="Times New Roman" w:hAnsi="Times New Roman" w:cs="Times New Roman"/>
              </w:rPr>
            </w:pPr>
            <w:r w:rsidRPr="00D128E5">
              <w:rPr>
                <w:rFonts w:ascii="Times New Roman" w:hAnsi="Times New Roman" w:cs="Times New Roman"/>
              </w:rPr>
              <w:t>Оказание медицинской помощи женщинам в период беременности, родов и в послеродовый период, в том числе за сче</w:t>
            </w:r>
            <w:r>
              <w:rPr>
                <w:rFonts w:ascii="Times New Roman" w:hAnsi="Times New Roman" w:cs="Times New Roman"/>
              </w:rPr>
              <w:t xml:space="preserve">т средств родовых сертификатов </w:t>
            </w:r>
          </w:p>
        </w:tc>
        <w:tc>
          <w:tcPr>
            <w:tcW w:w="8364" w:type="dxa"/>
          </w:tcPr>
          <w:p w:rsidR="00286F1A" w:rsidRPr="005157B2" w:rsidRDefault="005157B2" w:rsidP="00515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отчетный период о</w:t>
            </w:r>
            <w:r w:rsidRPr="005157B2">
              <w:rPr>
                <w:rFonts w:ascii="Times New Roman" w:hAnsi="Times New Roman" w:cs="Times New Roman"/>
                <w:sz w:val="24"/>
                <w:szCs w:val="24"/>
              </w:rPr>
              <w:t>казана медицинская помощь за счет средств родовых сертификатов 12230 женщинам во время беременности, родов и послеродовом периоде.</w:t>
            </w:r>
          </w:p>
        </w:tc>
        <w:tc>
          <w:tcPr>
            <w:tcW w:w="1340" w:type="dxa"/>
            <w:vAlign w:val="center"/>
          </w:tcPr>
          <w:p w:rsidR="00286F1A" w:rsidRPr="004E2054" w:rsidRDefault="00286F1A" w:rsidP="007F0B80">
            <w:pPr>
              <w:spacing w:after="0" w:line="240" w:lineRule="auto"/>
              <w:jc w:val="center"/>
              <w:rPr>
                <w:rFonts w:ascii="Times New Roman" w:hAnsi="Times New Roman" w:cs="Times New Roman"/>
                <w:b/>
                <w:color w:val="FF0000"/>
              </w:rPr>
            </w:pPr>
          </w:p>
        </w:tc>
      </w:tr>
    </w:tbl>
    <w:p w:rsidR="00520D09" w:rsidRPr="004E2054" w:rsidRDefault="00520D09" w:rsidP="000C5F4E">
      <w:pPr>
        <w:widowControl w:val="0"/>
        <w:tabs>
          <w:tab w:val="left" w:pos="1134"/>
        </w:tabs>
        <w:spacing w:after="0" w:line="240" w:lineRule="auto"/>
        <w:jc w:val="center"/>
        <w:rPr>
          <w:rFonts w:ascii="Times New Roman" w:hAnsi="Times New Roman" w:cs="Times New Roman"/>
          <w:color w:val="FF0000"/>
          <w:spacing w:val="-2"/>
          <w:sz w:val="28"/>
          <w:szCs w:val="28"/>
        </w:rPr>
      </w:pPr>
    </w:p>
    <w:sectPr w:rsidR="00520D09" w:rsidRPr="004E2054" w:rsidSect="000C5F4E">
      <w:headerReference w:type="default" r:id="rId9"/>
      <w:pgSz w:w="16838" w:h="11906" w:orient="landscape"/>
      <w:pgMar w:top="1701"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CA5" w:rsidRDefault="00FF7CA5" w:rsidP="00655D45">
      <w:pPr>
        <w:spacing w:after="0" w:line="240" w:lineRule="auto"/>
      </w:pPr>
      <w:r>
        <w:separator/>
      </w:r>
    </w:p>
  </w:endnote>
  <w:endnote w:type="continuationSeparator" w:id="0">
    <w:p w:rsidR="00FF7CA5" w:rsidRDefault="00FF7CA5"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CA5" w:rsidRDefault="00FF7CA5" w:rsidP="00655D45">
      <w:pPr>
        <w:spacing w:after="0" w:line="240" w:lineRule="auto"/>
      </w:pPr>
      <w:r>
        <w:separator/>
      </w:r>
    </w:p>
  </w:footnote>
  <w:footnote w:type="continuationSeparator" w:id="0">
    <w:p w:rsidR="00FF7CA5" w:rsidRDefault="00FF7CA5"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126C38" w:rsidRDefault="00126C38">
        <w:pPr>
          <w:pStyle w:val="a8"/>
          <w:jc w:val="center"/>
        </w:pPr>
        <w:r>
          <w:fldChar w:fldCharType="begin"/>
        </w:r>
        <w:r>
          <w:instrText>PAGE   \* MERGEFORMAT</w:instrText>
        </w:r>
        <w:r>
          <w:fldChar w:fldCharType="separate"/>
        </w:r>
        <w:r w:rsidR="00B007B2">
          <w:rPr>
            <w:noProof/>
          </w:rPr>
          <w:t>34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32147A"/>
    <w:multiLevelType w:val="hybridMultilevel"/>
    <w:tmpl w:val="A81CCADA"/>
    <w:lvl w:ilvl="0" w:tplc="7BE8D3B6">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856257"/>
    <w:multiLevelType w:val="hybridMultilevel"/>
    <w:tmpl w:val="C102204A"/>
    <w:lvl w:ilvl="0" w:tplc="030054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BA05E7B"/>
    <w:multiLevelType w:val="hybridMultilevel"/>
    <w:tmpl w:val="BE181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4FE4"/>
    <w:rsid w:val="000072BE"/>
    <w:rsid w:val="0001131A"/>
    <w:rsid w:val="00012DEA"/>
    <w:rsid w:val="0001314F"/>
    <w:rsid w:val="00013185"/>
    <w:rsid w:val="000166B6"/>
    <w:rsid w:val="0001745E"/>
    <w:rsid w:val="00017EC1"/>
    <w:rsid w:val="00017FE2"/>
    <w:rsid w:val="0002178D"/>
    <w:rsid w:val="00021801"/>
    <w:rsid w:val="0002447F"/>
    <w:rsid w:val="00025B08"/>
    <w:rsid w:val="000266E5"/>
    <w:rsid w:val="0002698D"/>
    <w:rsid w:val="00027129"/>
    <w:rsid w:val="00031DF6"/>
    <w:rsid w:val="00037B2B"/>
    <w:rsid w:val="00046571"/>
    <w:rsid w:val="0005155B"/>
    <w:rsid w:val="00051D19"/>
    <w:rsid w:val="000524AE"/>
    <w:rsid w:val="000539DD"/>
    <w:rsid w:val="00053E33"/>
    <w:rsid w:val="0005408B"/>
    <w:rsid w:val="000541B1"/>
    <w:rsid w:val="00055931"/>
    <w:rsid w:val="00055EA0"/>
    <w:rsid w:val="00057D20"/>
    <w:rsid w:val="00057E04"/>
    <w:rsid w:val="00060AA4"/>
    <w:rsid w:val="00062588"/>
    <w:rsid w:val="0006394B"/>
    <w:rsid w:val="00063C2B"/>
    <w:rsid w:val="00075E0B"/>
    <w:rsid w:val="00077356"/>
    <w:rsid w:val="00080EB4"/>
    <w:rsid w:val="00081FB5"/>
    <w:rsid w:val="000836D3"/>
    <w:rsid w:val="000846A2"/>
    <w:rsid w:val="000863AC"/>
    <w:rsid w:val="00087591"/>
    <w:rsid w:val="00090A0F"/>
    <w:rsid w:val="00093F39"/>
    <w:rsid w:val="000A117C"/>
    <w:rsid w:val="000A3C39"/>
    <w:rsid w:val="000A560F"/>
    <w:rsid w:val="000A6243"/>
    <w:rsid w:val="000A7B34"/>
    <w:rsid w:val="000B2958"/>
    <w:rsid w:val="000B3999"/>
    <w:rsid w:val="000B42A7"/>
    <w:rsid w:val="000B55A5"/>
    <w:rsid w:val="000C19FC"/>
    <w:rsid w:val="000C1F53"/>
    <w:rsid w:val="000C5F4E"/>
    <w:rsid w:val="000C732D"/>
    <w:rsid w:val="000D4578"/>
    <w:rsid w:val="000D4592"/>
    <w:rsid w:val="000D504B"/>
    <w:rsid w:val="000D538C"/>
    <w:rsid w:val="000D53DE"/>
    <w:rsid w:val="000D58D7"/>
    <w:rsid w:val="000D61B7"/>
    <w:rsid w:val="000D7F43"/>
    <w:rsid w:val="000E2A67"/>
    <w:rsid w:val="000E49D6"/>
    <w:rsid w:val="000E7F54"/>
    <w:rsid w:val="000F0C1A"/>
    <w:rsid w:val="000F25F0"/>
    <w:rsid w:val="000F2730"/>
    <w:rsid w:val="000F2FA7"/>
    <w:rsid w:val="000F53E4"/>
    <w:rsid w:val="000F59AD"/>
    <w:rsid w:val="000F7ACF"/>
    <w:rsid w:val="00102711"/>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26C38"/>
    <w:rsid w:val="00130796"/>
    <w:rsid w:val="00140DD5"/>
    <w:rsid w:val="00141A89"/>
    <w:rsid w:val="00142B1F"/>
    <w:rsid w:val="00143C45"/>
    <w:rsid w:val="00146B9A"/>
    <w:rsid w:val="0014756E"/>
    <w:rsid w:val="00147DDB"/>
    <w:rsid w:val="00154EA9"/>
    <w:rsid w:val="00157797"/>
    <w:rsid w:val="001578E6"/>
    <w:rsid w:val="001606D1"/>
    <w:rsid w:val="00163E77"/>
    <w:rsid w:val="00164F14"/>
    <w:rsid w:val="0016597F"/>
    <w:rsid w:val="001704D9"/>
    <w:rsid w:val="00170949"/>
    <w:rsid w:val="00172FBB"/>
    <w:rsid w:val="00173B4F"/>
    <w:rsid w:val="00174065"/>
    <w:rsid w:val="00175CF9"/>
    <w:rsid w:val="001768D4"/>
    <w:rsid w:val="001771BE"/>
    <w:rsid w:val="0018052C"/>
    <w:rsid w:val="00182449"/>
    <w:rsid w:val="00183EBC"/>
    <w:rsid w:val="00186C35"/>
    <w:rsid w:val="001909C2"/>
    <w:rsid w:val="00191FD4"/>
    <w:rsid w:val="00194825"/>
    <w:rsid w:val="00197E0F"/>
    <w:rsid w:val="001A3311"/>
    <w:rsid w:val="001B1474"/>
    <w:rsid w:val="001B18B9"/>
    <w:rsid w:val="001B47E7"/>
    <w:rsid w:val="001B67D3"/>
    <w:rsid w:val="001B6C90"/>
    <w:rsid w:val="001C2821"/>
    <w:rsid w:val="001C2EA6"/>
    <w:rsid w:val="001C44DB"/>
    <w:rsid w:val="001C4576"/>
    <w:rsid w:val="001C4763"/>
    <w:rsid w:val="001C5C61"/>
    <w:rsid w:val="001D395F"/>
    <w:rsid w:val="001D510C"/>
    <w:rsid w:val="001D69F6"/>
    <w:rsid w:val="001D6E3B"/>
    <w:rsid w:val="001E0996"/>
    <w:rsid w:val="001E0F8E"/>
    <w:rsid w:val="001E27C7"/>
    <w:rsid w:val="001E69F9"/>
    <w:rsid w:val="001E7AEC"/>
    <w:rsid w:val="001E7D89"/>
    <w:rsid w:val="001F2AA6"/>
    <w:rsid w:val="001F2D56"/>
    <w:rsid w:val="001F40F8"/>
    <w:rsid w:val="001F52F7"/>
    <w:rsid w:val="001F6FB9"/>
    <w:rsid w:val="00200647"/>
    <w:rsid w:val="00202C85"/>
    <w:rsid w:val="00204EEA"/>
    <w:rsid w:val="00205094"/>
    <w:rsid w:val="0020576D"/>
    <w:rsid w:val="00210C35"/>
    <w:rsid w:val="002123B4"/>
    <w:rsid w:val="00212BA8"/>
    <w:rsid w:val="00213C8A"/>
    <w:rsid w:val="0021453B"/>
    <w:rsid w:val="00221070"/>
    <w:rsid w:val="002259C4"/>
    <w:rsid w:val="00226CAB"/>
    <w:rsid w:val="00230F1A"/>
    <w:rsid w:val="00234F74"/>
    <w:rsid w:val="002401C8"/>
    <w:rsid w:val="00241BE0"/>
    <w:rsid w:val="00244FF5"/>
    <w:rsid w:val="00247DF0"/>
    <w:rsid w:val="002502F0"/>
    <w:rsid w:val="00251DF5"/>
    <w:rsid w:val="00252727"/>
    <w:rsid w:val="00252AC9"/>
    <w:rsid w:val="00253978"/>
    <w:rsid w:val="002620E3"/>
    <w:rsid w:val="0026768B"/>
    <w:rsid w:val="00267F17"/>
    <w:rsid w:val="00270125"/>
    <w:rsid w:val="002725FF"/>
    <w:rsid w:val="002728B7"/>
    <w:rsid w:val="002739B6"/>
    <w:rsid w:val="002749DE"/>
    <w:rsid w:val="002750CD"/>
    <w:rsid w:val="00276A63"/>
    <w:rsid w:val="002776D3"/>
    <w:rsid w:val="0027782A"/>
    <w:rsid w:val="0028057B"/>
    <w:rsid w:val="00280856"/>
    <w:rsid w:val="00282118"/>
    <w:rsid w:val="00282165"/>
    <w:rsid w:val="0028398E"/>
    <w:rsid w:val="00283F9B"/>
    <w:rsid w:val="00286D18"/>
    <w:rsid w:val="00286F1A"/>
    <w:rsid w:val="00287656"/>
    <w:rsid w:val="0028799C"/>
    <w:rsid w:val="00290332"/>
    <w:rsid w:val="002929EB"/>
    <w:rsid w:val="00293917"/>
    <w:rsid w:val="00297645"/>
    <w:rsid w:val="002A0A11"/>
    <w:rsid w:val="002A114E"/>
    <w:rsid w:val="002A2FF7"/>
    <w:rsid w:val="002A7C0D"/>
    <w:rsid w:val="002B082D"/>
    <w:rsid w:val="002B223D"/>
    <w:rsid w:val="002B2411"/>
    <w:rsid w:val="002B44AF"/>
    <w:rsid w:val="002B5BA2"/>
    <w:rsid w:val="002B6EFF"/>
    <w:rsid w:val="002B79A0"/>
    <w:rsid w:val="002C0C84"/>
    <w:rsid w:val="002C0DEB"/>
    <w:rsid w:val="002C1225"/>
    <w:rsid w:val="002C1312"/>
    <w:rsid w:val="002C15FB"/>
    <w:rsid w:val="002C1C91"/>
    <w:rsid w:val="002C35C3"/>
    <w:rsid w:val="002C3B30"/>
    <w:rsid w:val="002C6C7E"/>
    <w:rsid w:val="002C7EDD"/>
    <w:rsid w:val="002D34F2"/>
    <w:rsid w:val="002D35D5"/>
    <w:rsid w:val="002D444A"/>
    <w:rsid w:val="002D6CBD"/>
    <w:rsid w:val="002D6F14"/>
    <w:rsid w:val="002E03DB"/>
    <w:rsid w:val="002E1104"/>
    <w:rsid w:val="002E3797"/>
    <w:rsid w:val="002E72AC"/>
    <w:rsid w:val="002F41A3"/>
    <w:rsid w:val="002F457A"/>
    <w:rsid w:val="002F496F"/>
    <w:rsid w:val="002F4AFC"/>
    <w:rsid w:val="002F6E8C"/>
    <w:rsid w:val="00300A08"/>
    <w:rsid w:val="00300F72"/>
    <w:rsid w:val="00303C3D"/>
    <w:rsid w:val="003068E8"/>
    <w:rsid w:val="00306DE5"/>
    <w:rsid w:val="003074DA"/>
    <w:rsid w:val="0031424B"/>
    <w:rsid w:val="00317F2C"/>
    <w:rsid w:val="003221F1"/>
    <w:rsid w:val="00323304"/>
    <w:rsid w:val="00323959"/>
    <w:rsid w:val="003239DB"/>
    <w:rsid w:val="003270F5"/>
    <w:rsid w:val="003327EE"/>
    <w:rsid w:val="0033358F"/>
    <w:rsid w:val="00336658"/>
    <w:rsid w:val="00336EDC"/>
    <w:rsid w:val="0033761F"/>
    <w:rsid w:val="00344AFA"/>
    <w:rsid w:val="00344D27"/>
    <w:rsid w:val="0034710D"/>
    <w:rsid w:val="003506B7"/>
    <w:rsid w:val="0035350F"/>
    <w:rsid w:val="003538B2"/>
    <w:rsid w:val="00353EAC"/>
    <w:rsid w:val="00355423"/>
    <w:rsid w:val="00360A3F"/>
    <w:rsid w:val="00360D6C"/>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A1921"/>
    <w:rsid w:val="003A261C"/>
    <w:rsid w:val="003A452F"/>
    <w:rsid w:val="003A4B22"/>
    <w:rsid w:val="003A6723"/>
    <w:rsid w:val="003B08CB"/>
    <w:rsid w:val="003B154B"/>
    <w:rsid w:val="003B186B"/>
    <w:rsid w:val="003B294C"/>
    <w:rsid w:val="003B42BC"/>
    <w:rsid w:val="003B6125"/>
    <w:rsid w:val="003B6273"/>
    <w:rsid w:val="003B7406"/>
    <w:rsid w:val="003B7814"/>
    <w:rsid w:val="003C00F0"/>
    <w:rsid w:val="003C36A5"/>
    <w:rsid w:val="003C3F04"/>
    <w:rsid w:val="003C46FB"/>
    <w:rsid w:val="003C4EF0"/>
    <w:rsid w:val="003C7F17"/>
    <w:rsid w:val="003D06C1"/>
    <w:rsid w:val="003D4C00"/>
    <w:rsid w:val="003E0BE9"/>
    <w:rsid w:val="003E33AC"/>
    <w:rsid w:val="003E4FF3"/>
    <w:rsid w:val="003E764F"/>
    <w:rsid w:val="003E775A"/>
    <w:rsid w:val="003E79E4"/>
    <w:rsid w:val="003F0E2E"/>
    <w:rsid w:val="003F7499"/>
    <w:rsid w:val="00400B5B"/>
    <w:rsid w:val="0040668C"/>
    <w:rsid w:val="00411ED0"/>
    <w:rsid w:val="004147FE"/>
    <w:rsid w:val="004167A8"/>
    <w:rsid w:val="004213A6"/>
    <w:rsid w:val="00421D56"/>
    <w:rsid w:val="00422A50"/>
    <w:rsid w:val="00422ADF"/>
    <w:rsid w:val="004232B6"/>
    <w:rsid w:val="00424CC3"/>
    <w:rsid w:val="00425165"/>
    <w:rsid w:val="00427FFD"/>
    <w:rsid w:val="00432692"/>
    <w:rsid w:val="00433DBB"/>
    <w:rsid w:val="004342E2"/>
    <w:rsid w:val="00434463"/>
    <w:rsid w:val="00434550"/>
    <w:rsid w:val="00434C6D"/>
    <w:rsid w:val="00436D6A"/>
    <w:rsid w:val="00437F5F"/>
    <w:rsid w:val="00444ACC"/>
    <w:rsid w:val="00446EC5"/>
    <w:rsid w:val="00450458"/>
    <w:rsid w:val="00450F30"/>
    <w:rsid w:val="004514CD"/>
    <w:rsid w:val="0045250B"/>
    <w:rsid w:val="00452935"/>
    <w:rsid w:val="00452BDB"/>
    <w:rsid w:val="00454737"/>
    <w:rsid w:val="004557B7"/>
    <w:rsid w:val="0046002F"/>
    <w:rsid w:val="00463598"/>
    <w:rsid w:val="00463B39"/>
    <w:rsid w:val="004642DB"/>
    <w:rsid w:val="004666F4"/>
    <w:rsid w:val="00471744"/>
    <w:rsid w:val="004726F0"/>
    <w:rsid w:val="00473E3C"/>
    <w:rsid w:val="00481E2C"/>
    <w:rsid w:val="004828A2"/>
    <w:rsid w:val="00482E91"/>
    <w:rsid w:val="00483FAA"/>
    <w:rsid w:val="00485D1C"/>
    <w:rsid w:val="00487709"/>
    <w:rsid w:val="00490CB9"/>
    <w:rsid w:val="00494A79"/>
    <w:rsid w:val="0049781C"/>
    <w:rsid w:val="00497DEB"/>
    <w:rsid w:val="004A03C7"/>
    <w:rsid w:val="004A1C76"/>
    <w:rsid w:val="004A32DE"/>
    <w:rsid w:val="004A51EB"/>
    <w:rsid w:val="004A55DD"/>
    <w:rsid w:val="004A6063"/>
    <w:rsid w:val="004A7D42"/>
    <w:rsid w:val="004B21EA"/>
    <w:rsid w:val="004B2AB1"/>
    <w:rsid w:val="004B3682"/>
    <w:rsid w:val="004B3994"/>
    <w:rsid w:val="004B3D60"/>
    <w:rsid w:val="004C05D9"/>
    <w:rsid w:val="004C236B"/>
    <w:rsid w:val="004C3444"/>
    <w:rsid w:val="004C4DD5"/>
    <w:rsid w:val="004C5DAD"/>
    <w:rsid w:val="004C5FFA"/>
    <w:rsid w:val="004C752F"/>
    <w:rsid w:val="004D0347"/>
    <w:rsid w:val="004D164C"/>
    <w:rsid w:val="004D2E17"/>
    <w:rsid w:val="004D405D"/>
    <w:rsid w:val="004D4945"/>
    <w:rsid w:val="004D4F6A"/>
    <w:rsid w:val="004D54C6"/>
    <w:rsid w:val="004D67F8"/>
    <w:rsid w:val="004E1AB2"/>
    <w:rsid w:val="004E2054"/>
    <w:rsid w:val="004E319A"/>
    <w:rsid w:val="004E3CD3"/>
    <w:rsid w:val="004E547A"/>
    <w:rsid w:val="004E7199"/>
    <w:rsid w:val="004E73A5"/>
    <w:rsid w:val="004F057A"/>
    <w:rsid w:val="004F3453"/>
    <w:rsid w:val="004F6038"/>
    <w:rsid w:val="0050245A"/>
    <w:rsid w:val="00507EE4"/>
    <w:rsid w:val="00511DF0"/>
    <w:rsid w:val="005129A0"/>
    <w:rsid w:val="005137AE"/>
    <w:rsid w:val="005157B2"/>
    <w:rsid w:val="00515FF4"/>
    <w:rsid w:val="00516D26"/>
    <w:rsid w:val="00517074"/>
    <w:rsid w:val="00520C7C"/>
    <w:rsid w:val="00520D09"/>
    <w:rsid w:val="00521C8A"/>
    <w:rsid w:val="0052285D"/>
    <w:rsid w:val="0052514A"/>
    <w:rsid w:val="00526D70"/>
    <w:rsid w:val="00526F70"/>
    <w:rsid w:val="00530342"/>
    <w:rsid w:val="005333C1"/>
    <w:rsid w:val="0053364E"/>
    <w:rsid w:val="005359EE"/>
    <w:rsid w:val="0054166D"/>
    <w:rsid w:val="005429A7"/>
    <w:rsid w:val="00542FFB"/>
    <w:rsid w:val="005461B5"/>
    <w:rsid w:val="00546C02"/>
    <w:rsid w:val="00551E31"/>
    <w:rsid w:val="005524C1"/>
    <w:rsid w:val="005536C7"/>
    <w:rsid w:val="00555524"/>
    <w:rsid w:val="005607E0"/>
    <w:rsid w:val="00560B2F"/>
    <w:rsid w:val="00562193"/>
    <w:rsid w:val="005626EB"/>
    <w:rsid w:val="0056362D"/>
    <w:rsid w:val="00563F4A"/>
    <w:rsid w:val="00564AD6"/>
    <w:rsid w:val="0056615F"/>
    <w:rsid w:val="00567068"/>
    <w:rsid w:val="0057694E"/>
    <w:rsid w:val="005805CE"/>
    <w:rsid w:val="0058181C"/>
    <w:rsid w:val="0058506E"/>
    <w:rsid w:val="00587186"/>
    <w:rsid w:val="00587949"/>
    <w:rsid w:val="00587B07"/>
    <w:rsid w:val="00590FAC"/>
    <w:rsid w:val="00592501"/>
    <w:rsid w:val="00594A8B"/>
    <w:rsid w:val="005953FC"/>
    <w:rsid w:val="00595C83"/>
    <w:rsid w:val="0059783A"/>
    <w:rsid w:val="00597DE2"/>
    <w:rsid w:val="005A0F47"/>
    <w:rsid w:val="005A2784"/>
    <w:rsid w:val="005A33A1"/>
    <w:rsid w:val="005A3F58"/>
    <w:rsid w:val="005A5999"/>
    <w:rsid w:val="005A5EFC"/>
    <w:rsid w:val="005A7FED"/>
    <w:rsid w:val="005B1198"/>
    <w:rsid w:val="005B7202"/>
    <w:rsid w:val="005C0066"/>
    <w:rsid w:val="005C0497"/>
    <w:rsid w:val="005C0713"/>
    <w:rsid w:val="005C1D06"/>
    <w:rsid w:val="005C26E2"/>
    <w:rsid w:val="005C7BF9"/>
    <w:rsid w:val="005D21EB"/>
    <w:rsid w:val="005D227B"/>
    <w:rsid w:val="005D30B5"/>
    <w:rsid w:val="005D3194"/>
    <w:rsid w:val="005D4C2A"/>
    <w:rsid w:val="005D66FB"/>
    <w:rsid w:val="005D6C7A"/>
    <w:rsid w:val="005E02D8"/>
    <w:rsid w:val="005E0758"/>
    <w:rsid w:val="005E24E4"/>
    <w:rsid w:val="005E38FD"/>
    <w:rsid w:val="005E461F"/>
    <w:rsid w:val="005E53FE"/>
    <w:rsid w:val="005E769E"/>
    <w:rsid w:val="005F02F1"/>
    <w:rsid w:val="005F08EA"/>
    <w:rsid w:val="005F2422"/>
    <w:rsid w:val="005F2948"/>
    <w:rsid w:val="005F395B"/>
    <w:rsid w:val="005F603B"/>
    <w:rsid w:val="006014A3"/>
    <w:rsid w:val="00602546"/>
    <w:rsid w:val="006074AF"/>
    <w:rsid w:val="00610194"/>
    <w:rsid w:val="00610795"/>
    <w:rsid w:val="006120B6"/>
    <w:rsid w:val="00612780"/>
    <w:rsid w:val="00612BD8"/>
    <w:rsid w:val="00613079"/>
    <w:rsid w:val="00615E78"/>
    <w:rsid w:val="0062054C"/>
    <w:rsid w:val="0062065E"/>
    <w:rsid w:val="00621191"/>
    <w:rsid w:val="006215AE"/>
    <w:rsid w:val="0062399D"/>
    <w:rsid w:val="00630DDB"/>
    <w:rsid w:val="00631597"/>
    <w:rsid w:val="006335B2"/>
    <w:rsid w:val="00634A46"/>
    <w:rsid w:val="00635DDB"/>
    <w:rsid w:val="006412A2"/>
    <w:rsid w:val="00641722"/>
    <w:rsid w:val="006449D4"/>
    <w:rsid w:val="0065400F"/>
    <w:rsid w:val="00654CBF"/>
    <w:rsid w:val="006558FE"/>
    <w:rsid w:val="00655D45"/>
    <w:rsid w:val="00656F33"/>
    <w:rsid w:val="00661E0E"/>
    <w:rsid w:val="00663043"/>
    <w:rsid w:val="0066561B"/>
    <w:rsid w:val="00666704"/>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953A2"/>
    <w:rsid w:val="006A0031"/>
    <w:rsid w:val="006A2C44"/>
    <w:rsid w:val="006A32FD"/>
    <w:rsid w:val="006A6438"/>
    <w:rsid w:val="006B0B08"/>
    <w:rsid w:val="006B4BCA"/>
    <w:rsid w:val="006B74EE"/>
    <w:rsid w:val="006C0AED"/>
    <w:rsid w:val="006C0FF9"/>
    <w:rsid w:val="006C216D"/>
    <w:rsid w:val="006C2C5F"/>
    <w:rsid w:val="006C6A6B"/>
    <w:rsid w:val="006C6CE6"/>
    <w:rsid w:val="006D4909"/>
    <w:rsid w:val="006D6137"/>
    <w:rsid w:val="006D7C88"/>
    <w:rsid w:val="006E1949"/>
    <w:rsid w:val="006E57A6"/>
    <w:rsid w:val="006E6018"/>
    <w:rsid w:val="006E7AB4"/>
    <w:rsid w:val="006F185B"/>
    <w:rsid w:val="006F36EF"/>
    <w:rsid w:val="006F5E1B"/>
    <w:rsid w:val="006F6A0D"/>
    <w:rsid w:val="006F7BD9"/>
    <w:rsid w:val="00700007"/>
    <w:rsid w:val="0070047E"/>
    <w:rsid w:val="00700B79"/>
    <w:rsid w:val="00702330"/>
    <w:rsid w:val="00703530"/>
    <w:rsid w:val="00705404"/>
    <w:rsid w:val="00706665"/>
    <w:rsid w:val="00706F88"/>
    <w:rsid w:val="00707C33"/>
    <w:rsid w:val="007122BF"/>
    <w:rsid w:val="00713A02"/>
    <w:rsid w:val="00713AAF"/>
    <w:rsid w:val="00716A91"/>
    <w:rsid w:val="00717464"/>
    <w:rsid w:val="007208C8"/>
    <w:rsid w:val="00720F53"/>
    <w:rsid w:val="00724783"/>
    <w:rsid w:val="00731520"/>
    <w:rsid w:val="00733C40"/>
    <w:rsid w:val="0073438F"/>
    <w:rsid w:val="00735383"/>
    <w:rsid w:val="007405ED"/>
    <w:rsid w:val="007409B9"/>
    <w:rsid w:val="00741BE2"/>
    <w:rsid w:val="007420AA"/>
    <w:rsid w:val="00747CE9"/>
    <w:rsid w:val="007531AF"/>
    <w:rsid w:val="007537A0"/>
    <w:rsid w:val="00756015"/>
    <w:rsid w:val="007572F3"/>
    <w:rsid w:val="007578B0"/>
    <w:rsid w:val="007641B7"/>
    <w:rsid w:val="00767FB8"/>
    <w:rsid w:val="00771547"/>
    <w:rsid w:val="00773296"/>
    <w:rsid w:val="00775CC9"/>
    <w:rsid w:val="007760DE"/>
    <w:rsid w:val="00776BA8"/>
    <w:rsid w:val="00777FDD"/>
    <w:rsid w:val="00780C11"/>
    <w:rsid w:val="00783257"/>
    <w:rsid w:val="00791EAB"/>
    <w:rsid w:val="00793959"/>
    <w:rsid w:val="00793B90"/>
    <w:rsid w:val="007A0673"/>
    <w:rsid w:val="007A0E21"/>
    <w:rsid w:val="007A1DF9"/>
    <w:rsid w:val="007A1FE8"/>
    <w:rsid w:val="007A62F3"/>
    <w:rsid w:val="007A6F9C"/>
    <w:rsid w:val="007A7434"/>
    <w:rsid w:val="007A7CB5"/>
    <w:rsid w:val="007B28C7"/>
    <w:rsid w:val="007B38C3"/>
    <w:rsid w:val="007B3BD9"/>
    <w:rsid w:val="007B4EAE"/>
    <w:rsid w:val="007B6116"/>
    <w:rsid w:val="007B6884"/>
    <w:rsid w:val="007B696A"/>
    <w:rsid w:val="007B7400"/>
    <w:rsid w:val="007B7FEE"/>
    <w:rsid w:val="007C1A4D"/>
    <w:rsid w:val="007C390B"/>
    <w:rsid w:val="007C6296"/>
    <w:rsid w:val="007C6D41"/>
    <w:rsid w:val="007C7F54"/>
    <w:rsid w:val="007D049E"/>
    <w:rsid w:val="007D52E4"/>
    <w:rsid w:val="007D6630"/>
    <w:rsid w:val="007D7FDE"/>
    <w:rsid w:val="007E113E"/>
    <w:rsid w:val="007E1FDE"/>
    <w:rsid w:val="007E256C"/>
    <w:rsid w:val="007E27A5"/>
    <w:rsid w:val="007E4373"/>
    <w:rsid w:val="007E45F2"/>
    <w:rsid w:val="007E512A"/>
    <w:rsid w:val="007E61D2"/>
    <w:rsid w:val="007F0B80"/>
    <w:rsid w:val="007F5141"/>
    <w:rsid w:val="007F5B21"/>
    <w:rsid w:val="007F66C3"/>
    <w:rsid w:val="00801EC3"/>
    <w:rsid w:val="0080296B"/>
    <w:rsid w:val="00804889"/>
    <w:rsid w:val="00807921"/>
    <w:rsid w:val="00807AD4"/>
    <w:rsid w:val="00810BDA"/>
    <w:rsid w:val="00813356"/>
    <w:rsid w:val="00814BEE"/>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50A"/>
    <w:rsid w:val="0085562E"/>
    <w:rsid w:val="00855A2E"/>
    <w:rsid w:val="00864ACC"/>
    <w:rsid w:val="008657B7"/>
    <w:rsid w:val="00872304"/>
    <w:rsid w:val="00876F96"/>
    <w:rsid w:val="00877D56"/>
    <w:rsid w:val="00880685"/>
    <w:rsid w:val="008813CF"/>
    <w:rsid w:val="00883802"/>
    <w:rsid w:val="00883A77"/>
    <w:rsid w:val="00886AD6"/>
    <w:rsid w:val="00886DE2"/>
    <w:rsid w:val="00890E61"/>
    <w:rsid w:val="0089175E"/>
    <w:rsid w:val="00893979"/>
    <w:rsid w:val="0089520F"/>
    <w:rsid w:val="00896A4F"/>
    <w:rsid w:val="00896EB6"/>
    <w:rsid w:val="00897089"/>
    <w:rsid w:val="008A0E93"/>
    <w:rsid w:val="008A2E47"/>
    <w:rsid w:val="008A34A1"/>
    <w:rsid w:val="008A3C46"/>
    <w:rsid w:val="008A5504"/>
    <w:rsid w:val="008A6319"/>
    <w:rsid w:val="008A7660"/>
    <w:rsid w:val="008B17C5"/>
    <w:rsid w:val="008B290B"/>
    <w:rsid w:val="008B5807"/>
    <w:rsid w:val="008C2D06"/>
    <w:rsid w:val="008C2F77"/>
    <w:rsid w:val="008C3097"/>
    <w:rsid w:val="008C5333"/>
    <w:rsid w:val="008D1298"/>
    <w:rsid w:val="008D2421"/>
    <w:rsid w:val="008D5186"/>
    <w:rsid w:val="008D5B24"/>
    <w:rsid w:val="008D5C7A"/>
    <w:rsid w:val="008D6DD0"/>
    <w:rsid w:val="008E0692"/>
    <w:rsid w:val="008E0AEB"/>
    <w:rsid w:val="008E0DBF"/>
    <w:rsid w:val="008E22E2"/>
    <w:rsid w:val="008E3010"/>
    <w:rsid w:val="008E38F0"/>
    <w:rsid w:val="008E3C41"/>
    <w:rsid w:val="008E4CE8"/>
    <w:rsid w:val="008E56D8"/>
    <w:rsid w:val="008F2710"/>
    <w:rsid w:val="008F473E"/>
    <w:rsid w:val="008F4DF4"/>
    <w:rsid w:val="008F5C2D"/>
    <w:rsid w:val="008F6593"/>
    <w:rsid w:val="008F7355"/>
    <w:rsid w:val="008F77AD"/>
    <w:rsid w:val="00900FCE"/>
    <w:rsid w:val="009010AC"/>
    <w:rsid w:val="00906CB8"/>
    <w:rsid w:val="00910FE3"/>
    <w:rsid w:val="0091670B"/>
    <w:rsid w:val="00917A9B"/>
    <w:rsid w:val="009219EA"/>
    <w:rsid w:val="00922C6A"/>
    <w:rsid w:val="00923DA1"/>
    <w:rsid w:val="00924C9D"/>
    <w:rsid w:val="00925DAD"/>
    <w:rsid w:val="00925FAF"/>
    <w:rsid w:val="00933885"/>
    <w:rsid w:val="00935059"/>
    <w:rsid w:val="0093652E"/>
    <w:rsid w:val="00936709"/>
    <w:rsid w:val="00940E42"/>
    <w:rsid w:val="009425DE"/>
    <w:rsid w:val="009427D1"/>
    <w:rsid w:val="00942C2D"/>
    <w:rsid w:val="00945252"/>
    <w:rsid w:val="00945D28"/>
    <w:rsid w:val="00945D6B"/>
    <w:rsid w:val="0095106C"/>
    <w:rsid w:val="0095217F"/>
    <w:rsid w:val="00955C56"/>
    <w:rsid w:val="0095721A"/>
    <w:rsid w:val="00957CA5"/>
    <w:rsid w:val="00960D41"/>
    <w:rsid w:val="00961234"/>
    <w:rsid w:val="0096141A"/>
    <w:rsid w:val="0096163C"/>
    <w:rsid w:val="00963261"/>
    <w:rsid w:val="0096638C"/>
    <w:rsid w:val="00966917"/>
    <w:rsid w:val="00966DA3"/>
    <w:rsid w:val="00967CFF"/>
    <w:rsid w:val="00972DFC"/>
    <w:rsid w:val="009745FD"/>
    <w:rsid w:val="00977BBF"/>
    <w:rsid w:val="009846A9"/>
    <w:rsid w:val="009847FF"/>
    <w:rsid w:val="009853C8"/>
    <w:rsid w:val="00986930"/>
    <w:rsid w:val="00987D1E"/>
    <w:rsid w:val="00990A9F"/>
    <w:rsid w:val="00993F90"/>
    <w:rsid w:val="00994C1D"/>
    <w:rsid w:val="00996269"/>
    <w:rsid w:val="00997C92"/>
    <w:rsid w:val="009A2720"/>
    <w:rsid w:val="009A585E"/>
    <w:rsid w:val="009A60EA"/>
    <w:rsid w:val="009B2E6B"/>
    <w:rsid w:val="009B32E9"/>
    <w:rsid w:val="009B71B6"/>
    <w:rsid w:val="009B7270"/>
    <w:rsid w:val="009C0CA7"/>
    <w:rsid w:val="009C2416"/>
    <w:rsid w:val="009C3269"/>
    <w:rsid w:val="009C55F2"/>
    <w:rsid w:val="009C59F7"/>
    <w:rsid w:val="009D1086"/>
    <w:rsid w:val="009D3983"/>
    <w:rsid w:val="009D628D"/>
    <w:rsid w:val="009D7712"/>
    <w:rsid w:val="009D7D18"/>
    <w:rsid w:val="009E07B7"/>
    <w:rsid w:val="009E44B9"/>
    <w:rsid w:val="009E5811"/>
    <w:rsid w:val="009F2DEE"/>
    <w:rsid w:val="009F2F57"/>
    <w:rsid w:val="009F3A9B"/>
    <w:rsid w:val="009F776D"/>
    <w:rsid w:val="009F7A0C"/>
    <w:rsid w:val="00A01C09"/>
    <w:rsid w:val="00A0340A"/>
    <w:rsid w:val="00A04A05"/>
    <w:rsid w:val="00A04B1C"/>
    <w:rsid w:val="00A05A69"/>
    <w:rsid w:val="00A05DD5"/>
    <w:rsid w:val="00A14EFD"/>
    <w:rsid w:val="00A157D9"/>
    <w:rsid w:val="00A16A23"/>
    <w:rsid w:val="00A2023B"/>
    <w:rsid w:val="00A213EB"/>
    <w:rsid w:val="00A21414"/>
    <w:rsid w:val="00A2572E"/>
    <w:rsid w:val="00A3231E"/>
    <w:rsid w:val="00A33484"/>
    <w:rsid w:val="00A379AB"/>
    <w:rsid w:val="00A40259"/>
    <w:rsid w:val="00A40EFB"/>
    <w:rsid w:val="00A4112B"/>
    <w:rsid w:val="00A41427"/>
    <w:rsid w:val="00A43AF3"/>
    <w:rsid w:val="00A44B91"/>
    <w:rsid w:val="00A45B19"/>
    <w:rsid w:val="00A46BBF"/>
    <w:rsid w:val="00A51548"/>
    <w:rsid w:val="00A52A12"/>
    <w:rsid w:val="00A538C6"/>
    <w:rsid w:val="00A54AD9"/>
    <w:rsid w:val="00A573B7"/>
    <w:rsid w:val="00A5779D"/>
    <w:rsid w:val="00A61E8D"/>
    <w:rsid w:val="00A62134"/>
    <w:rsid w:val="00A6241B"/>
    <w:rsid w:val="00A65E11"/>
    <w:rsid w:val="00A703E5"/>
    <w:rsid w:val="00A722E3"/>
    <w:rsid w:val="00A72A75"/>
    <w:rsid w:val="00A8076A"/>
    <w:rsid w:val="00A82CC7"/>
    <w:rsid w:val="00A85949"/>
    <w:rsid w:val="00A87A84"/>
    <w:rsid w:val="00A92C84"/>
    <w:rsid w:val="00A93B01"/>
    <w:rsid w:val="00A97961"/>
    <w:rsid w:val="00AA286B"/>
    <w:rsid w:val="00AA355A"/>
    <w:rsid w:val="00AA66B7"/>
    <w:rsid w:val="00AA7F25"/>
    <w:rsid w:val="00AB128C"/>
    <w:rsid w:val="00AB29D5"/>
    <w:rsid w:val="00AB3C2C"/>
    <w:rsid w:val="00AC049F"/>
    <w:rsid w:val="00AC06F8"/>
    <w:rsid w:val="00AC1164"/>
    <w:rsid w:val="00AC178A"/>
    <w:rsid w:val="00AC21C2"/>
    <w:rsid w:val="00AC4249"/>
    <w:rsid w:val="00AC5726"/>
    <w:rsid w:val="00AC7E90"/>
    <w:rsid w:val="00AD4690"/>
    <w:rsid w:val="00AD56D1"/>
    <w:rsid w:val="00AD5A4E"/>
    <w:rsid w:val="00AE06B0"/>
    <w:rsid w:val="00AE0747"/>
    <w:rsid w:val="00AE2945"/>
    <w:rsid w:val="00AE40D2"/>
    <w:rsid w:val="00AF0AB0"/>
    <w:rsid w:val="00AF5DE3"/>
    <w:rsid w:val="00B007B2"/>
    <w:rsid w:val="00B0153C"/>
    <w:rsid w:val="00B03637"/>
    <w:rsid w:val="00B038D2"/>
    <w:rsid w:val="00B04247"/>
    <w:rsid w:val="00B0460E"/>
    <w:rsid w:val="00B0488D"/>
    <w:rsid w:val="00B05065"/>
    <w:rsid w:val="00B05976"/>
    <w:rsid w:val="00B11724"/>
    <w:rsid w:val="00B162CF"/>
    <w:rsid w:val="00B209D3"/>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27CB"/>
    <w:rsid w:val="00B52C20"/>
    <w:rsid w:val="00B52C2B"/>
    <w:rsid w:val="00B53271"/>
    <w:rsid w:val="00B567AC"/>
    <w:rsid w:val="00B56E44"/>
    <w:rsid w:val="00B6044B"/>
    <w:rsid w:val="00B60D7C"/>
    <w:rsid w:val="00B61572"/>
    <w:rsid w:val="00B61B09"/>
    <w:rsid w:val="00B65E59"/>
    <w:rsid w:val="00B67172"/>
    <w:rsid w:val="00B702A8"/>
    <w:rsid w:val="00B7247C"/>
    <w:rsid w:val="00B75916"/>
    <w:rsid w:val="00B77621"/>
    <w:rsid w:val="00B8629F"/>
    <w:rsid w:val="00B86CAF"/>
    <w:rsid w:val="00B87522"/>
    <w:rsid w:val="00B94418"/>
    <w:rsid w:val="00B96EA6"/>
    <w:rsid w:val="00B97D41"/>
    <w:rsid w:val="00BA3D30"/>
    <w:rsid w:val="00BA4226"/>
    <w:rsid w:val="00BB0041"/>
    <w:rsid w:val="00BB1D83"/>
    <w:rsid w:val="00BB2EA8"/>
    <w:rsid w:val="00BB40E4"/>
    <w:rsid w:val="00BB5EFC"/>
    <w:rsid w:val="00BB7650"/>
    <w:rsid w:val="00BC55D2"/>
    <w:rsid w:val="00BC79AB"/>
    <w:rsid w:val="00BD0EE8"/>
    <w:rsid w:val="00BD1039"/>
    <w:rsid w:val="00BD3249"/>
    <w:rsid w:val="00BD376B"/>
    <w:rsid w:val="00BD59DD"/>
    <w:rsid w:val="00BD7856"/>
    <w:rsid w:val="00BE033F"/>
    <w:rsid w:val="00BE3911"/>
    <w:rsid w:val="00BE4DFB"/>
    <w:rsid w:val="00BE6095"/>
    <w:rsid w:val="00BE6D92"/>
    <w:rsid w:val="00BE748C"/>
    <w:rsid w:val="00BE7AEA"/>
    <w:rsid w:val="00BF01AB"/>
    <w:rsid w:val="00BF1FE7"/>
    <w:rsid w:val="00BF385C"/>
    <w:rsid w:val="00BF4E60"/>
    <w:rsid w:val="00BF4FDD"/>
    <w:rsid w:val="00BF5D79"/>
    <w:rsid w:val="00C029FE"/>
    <w:rsid w:val="00C0370E"/>
    <w:rsid w:val="00C04CB9"/>
    <w:rsid w:val="00C05402"/>
    <w:rsid w:val="00C11DD4"/>
    <w:rsid w:val="00C11E77"/>
    <w:rsid w:val="00C14CEC"/>
    <w:rsid w:val="00C15925"/>
    <w:rsid w:val="00C20077"/>
    <w:rsid w:val="00C20E32"/>
    <w:rsid w:val="00C21039"/>
    <w:rsid w:val="00C21413"/>
    <w:rsid w:val="00C238A8"/>
    <w:rsid w:val="00C23C77"/>
    <w:rsid w:val="00C249D7"/>
    <w:rsid w:val="00C24D24"/>
    <w:rsid w:val="00C27969"/>
    <w:rsid w:val="00C30A50"/>
    <w:rsid w:val="00C3118E"/>
    <w:rsid w:val="00C33FAC"/>
    <w:rsid w:val="00C4082C"/>
    <w:rsid w:val="00C41FF4"/>
    <w:rsid w:val="00C42307"/>
    <w:rsid w:val="00C4423E"/>
    <w:rsid w:val="00C44768"/>
    <w:rsid w:val="00C5082F"/>
    <w:rsid w:val="00C51446"/>
    <w:rsid w:val="00C516EB"/>
    <w:rsid w:val="00C5397A"/>
    <w:rsid w:val="00C53F9A"/>
    <w:rsid w:val="00C542A5"/>
    <w:rsid w:val="00C56EC7"/>
    <w:rsid w:val="00C61A47"/>
    <w:rsid w:val="00C62544"/>
    <w:rsid w:val="00C627F3"/>
    <w:rsid w:val="00C62BBE"/>
    <w:rsid w:val="00C6624E"/>
    <w:rsid w:val="00C72635"/>
    <w:rsid w:val="00C74C88"/>
    <w:rsid w:val="00C757E0"/>
    <w:rsid w:val="00C76E61"/>
    <w:rsid w:val="00C82950"/>
    <w:rsid w:val="00C85150"/>
    <w:rsid w:val="00C852F0"/>
    <w:rsid w:val="00C90CF6"/>
    <w:rsid w:val="00C916B7"/>
    <w:rsid w:val="00C91C38"/>
    <w:rsid w:val="00C9237B"/>
    <w:rsid w:val="00C9251F"/>
    <w:rsid w:val="00C96017"/>
    <w:rsid w:val="00C970A8"/>
    <w:rsid w:val="00C97D11"/>
    <w:rsid w:val="00CA2501"/>
    <w:rsid w:val="00CA6F0A"/>
    <w:rsid w:val="00CB104F"/>
    <w:rsid w:val="00CB1327"/>
    <w:rsid w:val="00CB1A54"/>
    <w:rsid w:val="00CB28BE"/>
    <w:rsid w:val="00CB28BF"/>
    <w:rsid w:val="00CB3C1D"/>
    <w:rsid w:val="00CB69C2"/>
    <w:rsid w:val="00CB7F99"/>
    <w:rsid w:val="00CC0E79"/>
    <w:rsid w:val="00CC2188"/>
    <w:rsid w:val="00CC550D"/>
    <w:rsid w:val="00CC6293"/>
    <w:rsid w:val="00CC6D79"/>
    <w:rsid w:val="00CD039C"/>
    <w:rsid w:val="00CD11A4"/>
    <w:rsid w:val="00CD1979"/>
    <w:rsid w:val="00CD2022"/>
    <w:rsid w:val="00CD33EB"/>
    <w:rsid w:val="00CD3B54"/>
    <w:rsid w:val="00CD5827"/>
    <w:rsid w:val="00CD6FE2"/>
    <w:rsid w:val="00CD704A"/>
    <w:rsid w:val="00CD7D02"/>
    <w:rsid w:val="00CE09C3"/>
    <w:rsid w:val="00CE79A2"/>
    <w:rsid w:val="00CF09BD"/>
    <w:rsid w:val="00CF2A09"/>
    <w:rsid w:val="00CF3968"/>
    <w:rsid w:val="00CF484C"/>
    <w:rsid w:val="00CF5524"/>
    <w:rsid w:val="00CF77EB"/>
    <w:rsid w:val="00CF77F6"/>
    <w:rsid w:val="00D0146D"/>
    <w:rsid w:val="00D03CA6"/>
    <w:rsid w:val="00D10060"/>
    <w:rsid w:val="00D128E5"/>
    <w:rsid w:val="00D13654"/>
    <w:rsid w:val="00D138E8"/>
    <w:rsid w:val="00D13E9D"/>
    <w:rsid w:val="00D14044"/>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61351"/>
    <w:rsid w:val="00D62BF9"/>
    <w:rsid w:val="00D66E8D"/>
    <w:rsid w:val="00D71159"/>
    <w:rsid w:val="00D744A4"/>
    <w:rsid w:val="00D745ED"/>
    <w:rsid w:val="00D756F9"/>
    <w:rsid w:val="00D75F88"/>
    <w:rsid w:val="00D768CA"/>
    <w:rsid w:val="00D80430"/>
    <w:rsid w:val="00D812B3"/>
    <w:rsid w:val="00D82A5B"/>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39E"/>
    <w:rsid w:val="00DA18C6"/>
    <w:rsid w:val="00DA29EF"/>
    <w:rsid w:val="00DA333A"/>
    <w:rsid w:val="00DA4C05"/>
    <w:rsid w:val="00DA4C98"/>
    <w:rsid w:val="00DA6EB7"/>
    <w:rsid w:val="00DB0B88"/>
    <w:rsid w:val="00DB1AB0"/>
    <w:rsid w:val="00DB2CF3"/>
    <w:rsid w:val="00DB4343"/>
    <w:rsid w:val="00DD043E"/>
    <w:rsid w:val="00DD0916"/>
    <w:rsid w:val="00DD16A5"/>
    <w:rsid w:val="00DD3492"/>
    <w:rsid w:val="00DD424D"/>
    <w:rsid w:val="00DD5836"/>
    <w:rsid w:val="00DE1675"/>
    <w:rsid w:val="00DE20A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6739"/>
    <w:rsid w:val="00E20ABE"/>
    <w:rsid w:val="00E20C71"/>
    <w:rsid w:val="00E218E0"/>
    <w:rsid w:val="00E22EFD"/>
    <w:rsid w:val="00E23FAF"/>
    <w:rsid w:val="00E26561"/>
    <w:rsid w:val="00E268F0"/>
    <w:rsid w:val="00E32132"/>
    <w:rsid w:val="00E328A1"/>
    <w:rsid w:val="00E32BB9"/>
    <w:rsid w:val="00E32DA9"/>
    <w:rsid w:val="00E36152"/>
    <w:rsid w:val="00E41653"/>
    <w:rsid w:val="00E41CF0"/>
    <w:rsid w:val="00E449D9"/>
    <w:rsid w:val="00E45FD8"/>
    <w:rsid w:val="00E46022"/>
    <w:rsid w:val="00E462E8"/>
    <w:rsid w:val="00E462F0"/>
    <w:rsid w:val="00E502A3"/>
    <w:rsid w:val="00E51C28"/>
    <w:rsid w:val="00E51D78"/>
    <w:rsid w:val="00E54B0C"/>
    <w:rsid w:val="00E551F9"/>
    <w:rsid w:val="00E5572B"/>
    <w:rsid w:val="00E56C93"/>
    <w:rsid w:val="00E5760F"/>
    <w:rsid w:val="00E60B98"/>
    <w:rsid w:val="00E61075"/>
    <w:rsid w:val="00E61572"/>
    <w:rsid w:val="00E620A2"/>
    <w:rsid w:val="00E65D5D"/>
    <w:rsid w:val="00E660D2"/>
    <w:rsid w:val="00E66242"/>
    <w:rsid w:val="00E74912"/>
    <w:rsid w:val="00E74CED"/>
    <w:rsid w:val="00E74F54"/>
    <w:rsid w:val="00E766A0"/>
    <w:rsid w:val="00E76872"/>
    <w:rsid w:val="00E770D6"/>
    <w:rsid w:val="00E8428D"/>
    <w:rsid w:val="00E86FD0"/>
    <w:rsid w:val="00E913CD"/>
    <w:rsid w:val="00E9353E"/>
    <w:rsid w:val="00E93A98"/>
    <w:rsid w:val="00E93B05"/>
    <w:rsid w:val="00E93FF8"/>
    <w:rsid w:val="00E94FA3"/>
    <w:rsid w:val="00E95692"/>
    <w:rsid w:val="00E9715C"/>
    <w:rsid w:val="00E972BD"/>
    <w:rsid w:val="00E97CA7"/>
    <w:rsid w:val="00EA00A4"/>
    <w:rsid w:val="00EA1241"/>
    <w:rsid w:val="00EA153F"/>
    <w:rsid w:val="00EA2104"/>
    <w:rsid w:val="00EA2580"/>
    <w:rsid w:val="00EA428A"/>
    <w:rsid w:val="00EA4F91"/>
    <w:rsid w:val="00EA5441"/>
    <w:rsid w:val="00EA5C03"/>
    <w:rsid w:val="00EA7A29"/>
    <w:rsid w:val="00EB0249"/>
    <w:rsid w:val="00EB0CCD"/>
    <w:rsid w:val="00EB13EF"/>
    <w:rsid w:val="00EB1709"/>
    <w:rsid w:val="00EB2B94"/>
    <w:rsid w:val="00EB41B4"/>
    <w:rsid w:val="00EB66C9"/>
    <w:rsid w:val="00EB676A"/>
    <w:rsid w:val="00EB68CC"/>
    <w:rsid w:val="00EC34EC"/>
    <w:rsid w:val="00EC6020"/>
    <w:rsid w:val="00EC6B63"/>
    <w:rsid w:val="00ED06DD"/>
    <w:rsid w:val="00ED3074"/>
    <w:rsid w:val="00ED3628"/>
    <w:rsid w:val="00ED56AD"/>
    <w:rsid w:val="00ED6726"/>
    <w:rsid w:val="00ED7A06"/>
    <w:rsid w:val="00EE1B5B"/>
    <w:rsid w:val="00EE2A88"/>
    <w:rsid w:val="00EE38A5"/>
    <w:rsid w:val="00EE4436"/>
    <w:rsid w:val="00EE46AC"/>
    <w:rsid w:val="00EE4CBB"/>
    <w:rsid w:val="00EE556C"/>
    <w:rsid w:val="00EF063E"/>
    <w:rsid w:val="00EF4E06"/>
    <w:rsid w:val="00EF6A15"/>
    <w:rsid w:val="00EF77A6"/>
    <w:rsid w:val="00F0066D"/>
    <w:rsid w:val="00F022F3"/>
    <w:rsid w:val="00F0270E"/>
    <w:rsid w:val="00F03072"/>
    <w:rsid w:val="00F063B4"/>
    <w:rsid w:val="00F069C0"/>
    <w:rsid w:val="00F07FD2"/>
    <w:rsid w:val="00F13192"/>
    <w:rsid w:val="00F13471"/>
    <w:rsid w:val="00F147CC"/>
    <w:rsid w:val="00F16E4B"/>
    <w:rsid w:val="00F24236"/>
    <w:rsid w:val="00F24EC0"/>
    <w:rsid w:val="00F266B3"/>
    <w:rsid w:val="00F26CA2"/>
    <w:rsid w:val="00F275C4"/>
    <w:rsid w:val="00F31198"/>
    <w:rsid w:val="00F31AD3"/>
    <w:rsid w:val="00F31F03"/>
    <w:rsid w:val="00F33BA3"/>
    <w:rsid w:val="00F36358"/>
    <w:rsid w:val="00F36400"/>
    <w:rsid w:val="00F36932"/>
    <w:rsid w:val="00F4652C"/>
    <w:rsid w:val="00F50F88"/>
    <w:rsid w:val="00F53539"/>
    <w:rsid w:val="00F60922"/>
    <w:rsid w:val="00F6158B"/>
    <w:rsid w:val="00F61BC6"/>
    <w:rsid w:val="00F6452A"/>
    <w:rsid w:val="00F65149"/>
    <w:rsid w:val="00F65196"/>
    <w:rsid w:val="00F670DC"/>
    <w:rsid w:val="00F70D91"/>
    <w:rsid w:val="00F7136C"/>
    <w:rsid w:val="00F746E1"/>
    <w:rsid w:val="00F76A5B"/>
    <w:rsid w:val="00F77360"/>
    <w:rsid w:val="00F7740F"/>
    <w:rsid w:val="00F776FA"/>
    <w:rsid w:val="00F807EC"/>
    <w:rsid w:val="00F823FE"/>
    <w:rsid w:val="00F84C36"/>
    <w:rsid w:val="00F86109"/>
    <w:rsid w:val="00F8651E"/>
    <w:rsid w:val="00F86A1D"/>
    <w:rsid w:val="00F87771"/>
    <w:rsid w:val="00F87C14"/>
    <w:rsid w:val="00F90503"/>
    <w:rsid w:val="00F9109D"/>
    <w:rsid w:val="00F93511"/>
    <w:rsid w:val="00F94343"/>
    <w:rsid w:val="00F94A88"/>
    <w:rsid w:val="00FA0C82"/>
    <w:rsid w:val="00FA214B"/>
    <w:rsid w:val="00FA72E2"/>
    <w:rsid w:val="00FB0DA0"/>
    <w:rsid w:val="00FB136E"/>
    <w:rsid w:val="00FB5356"/>
    <w:rsid w:val="00FB713C"/>
    <w:rsid w:val="00FC0BB8"/>
    <w:rsid w:val="00FC0EAD"/>
    <w:rsid w:val="00FC3E81"/>
    <w:rsid w:val="00FC60AE"/>
    <w:rsid w:val="00FC6A7A"/>
    <w:rsid w:val="00FC7386"/>
    <w:rsid w:val="00FD2D53"/>
    <w:rsid w:val="00FD518F"/>
    <w:rsid w:val="00FD7893"/>
    <w:rsid w:val="00FE426A"/>
    <w:rsid w:val="00FE762F"/>
    <w:rsid w:val="00FF3BBC"/>
    <w:rsid w:val="00FF494B"/>
    <w:rsid w:val="00FF56E5"/>
    <w:rsid w:val="00FF5B75"/>
    <w:rsid w:val="00FF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4753580">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3861B-9995-4EAA-8ECA-89184B2D3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2788</TotalTime>
  <Pages>46</Pages>
  <Words>16588</Words>
  <Characters>94557</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Александровна Кошевенко</dc:creator>
  <cp:lastModifiedBy>Татьяна Андреевна Рашевская</cp:lastModifiedBy>
  <cp:revision>110</cp:revision>
  <cp:lastPrinted>2019-02-28T00:57:00Z</cp:lastPrinted>
  <dcterms:created xsi:type="dcterms:W3CDTF">2017-02-24T05:47:00Z</dcterms:created>
  <dcterms:modified xsi:type="dcterms:W3CDTF">2020-03-12T01:11:00Z</dcterms:modified>
</cp:coreProperties>
</file>